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20"/>
      </w:tblGrid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507589" w:rsidRDefault="00D252A6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>Pflichtseminar</w:t>
            </w:r>
            <w:r w:rsidR="00B80231" w:rsidRPr="00507589">
              <w:rPr>
                <w:rFonts w:ascii="Arial" w:hAnsi="Arial" w:cs="Arial"/>
                <w:b/>
                <w:bCs/>
                <w:lang w:val="de"/>
              </w:rPr>
              <w:t xml:space="preserve">             </w:t>
            </w:r>
            <w:r w:rsidR="00790C8C">
              <w:rPr>
                <w:rFonts w:ascii="Arial" w:hAnsi="Arial" w:cs="Arial"/>
                <w:b/>
                <w:bCs/>
                <w:lang w:val="de"/>
              </w:rPr>
              <w:t>katholische Religionslehre</w:t>
            </w:r>
          </w:p>
          <w:p w:rsidR="00D252A6" w:rsidRPr="00507589" w:rsidRDefault="00507589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 xml:space="preserve">Thema:                         </w:t>
            </w:r>
            <w:r w:rsidR="004E1274">
              <w:rPr>
                <w:rFonts w:ascii="Arial" w:hAnsi="Arial" w:cs="Arial"/>
                <w:b/>
                <w:bCs/>
                <w:lang w:val="de"/>
              </w:rPr>
              <w:t>Lernen am anderen Ort</w:t>
            </w:r>
          </w:p>
          <w:p w:rsidR="00507589" w:rsidRPr="00507589" w:rsidRDefault="00507589" w:rsidP="005075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de"/>
              </w:rPr>
            </w:pPr>
            <w:r w:rsidRPr="00507589">
              <w:rPr>
                <w:rFonts w:ascii="Arial" w:hAnsi="Arial" w:cs="Arial"/>
                <w:b/>
                <w:bCs/>
                <w:lang w:val="de"/>
              </w:rPr>
              <w:t>Häufigkeit:                   einmalig</w:t>
            </w:r>
          </w:p>
        </w:tc>
      </w:tr>
    </w:tbl>
    <w:p w:rsidR="00D252A6" w:rsidRPr="00C015FC" w:rsidRDefault="00D252A6" w:rsidP="00D252A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5387"/>
        <w:gridCol w:w="7215"/>
      </w:tblGrid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Kompetenzbereich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Ziele</w:t>
            </w:r>
          </w:p>
        </w:tc>
        <w:tc>
          <w:tcPr>
            <w:tcW w:w="7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D25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Inhaltliche Schwerpunkte</w:t>
            </w: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 xml:space="preserve">Unterrichten 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4E1274" w:rsidRDefault="004E1274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4E1274" w:rsidRPr="00C015FC" w:rsidRDefault="004E1274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Erziehen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8C02A8" w:rsidRPr="00C015FC" w:rsidRDefault="008C02A8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8C02A8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Beurteilen</w:t>
            </w:r>
          </w:p>
          <w:p w:rsidR="00D252A6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Default="00302D8C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Default="00302D8C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Default="00302D8C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Default="00302D8C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Pr="00C015FC" w:rsidRDefault="00302D8C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Innovieren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Der LAA kann:</w:t>
            </w: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</w:pPr>
          </w:p>
          <w:p w:rsidR="00D252A6" w:rsidRDefault="00BD7C8E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auf der Grundlage des Lehrplans sowie fachwissenschaftlicher und religionsdidaktischer Prinzipien Unterricht planen </w:t>
            </w:r>
          </w:p>
          <w:p w:rsidR="00BD7C8E" w:rsidRDefault="00BD7C8E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BD7C8E" w:rsidRDefault="00BD7C8E" w:rsidP="00BD7C8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unterschiedliche Formen des Lernens anregen, die den Schülern den Dialog zwischen Lebenswirklichkeit und Glaubensinhalt ermöglichen </w:t>
            </w:r>
          </w:p>
          <w:p w:rsidR="00BD7C8E" w:rsidRPr="00C015FC" w:rsidRDefault="00BD7C8E" w:rsidP="00BD7C8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4E1274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vielfältige methodische Zugänge und differenzierte Lernangebote einsetzen, um die religiöse Bildung der Schüler individuell zu fördern</w:t>
            </w: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8C02A8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die kulturelle Vielfalt der Schüler berücksichtigen</w:t>
            </w:r>
          </w:p>
          <w:p w:rsidR="00E7481D" w:rsidRDefault="00E7481D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E7481D" w:rsidRDefault="00E7481D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Formen des sozialen Lernens im Unterricht gezielt einsetzen</w:t>
            </w:r>
          </w:p>
          <w:p w:rsidR="008C02A8" w:rsidRPr="00C015FC" w:rsidRDefault="008C02A8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7146C9" w:rsidRDefault="008C02A8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Vielfältige Möglic</w:t>
            </w:r>
            <w:r w:rsidR="00302D8C">
              <w:rPr>
                <w:rFonts w:ascii="Arial" w:hAnsi="Arial" w:cs="Arial"/>
                <w:sz w:val="20"/>
                <w:szCs w:val="20"/>
                <w:lang w:val="de"/>
              </w:rPr>
              <w:t>hkeiten der Leistungsermittlung, Leistungseinschätzung und Bewertung im Rahmen des Religionsunterrichts anwenden</w:t>
            </w:r>
          </w:p>
          <w:p w:rsidR="00302D8C" w:rsidRDefault="00302D8C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302D8C" w:rsidRDefault="00302D8C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Die Grenzen der Bewertung und Zensierung im RU berücksichtigen</w:t>
            </w:r>
          </w:p>
          <w:p w:rsidR="00302D8C" w:rsidRDefault="00302D8C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8C02A8" w:rsidRDefault="008C02A8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die besonderen Rahmenbedingungen und die Organisationsstrukturen des Religionsunterrichts im Umfeld von Schule und Gemeinde analysieren und für die Erfüllung seiner eigenen religionspädagogischen Aufgaben nutzen</w:t>
            </w:r>
          </w:p>
          <w:p w:rsidR="007146C9" w:rsidRDefault="007146C9" w:rsidP="00C015F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37FBA" w:rsidP="00D37FB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im Team mit Religionskollegen an der qualitativen Weiterentwicklung des RU arbeiten</w:t>
            </w:r>
          </w:p>
          <w:p w:rsidR="00D37FBA" w:rsidRDefault="00D37FBA" w:rsidP="00D37FB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Pr="00C015FC" w:rsidRDefault="00D37FBA" w:rsidP="00D37FB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  <w:tc>
          <w:tcPr>
            <w:tcW w:w="7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proofErr w:type="gramStart"/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Lehrplanbezug</w:t>
            </w:r>
            <w:r w:rsidR="00574E15">
              <w:rPr>
                <w:rFonts w:ascii="Arial" w:hAnsi="Arial" w:cs="Arial"/>
                <w:sz w:val="20"/>
                <w:szCs w:val="20"/>
                <w:lang w:val="de"/>
              </w:rPr>
              <w:t xml:space="preserve"> ,</w:t>
            </w:r>
            <w:proofErr w:type="gramEnd"/>
            <w:r w:rsidR="00574E15">
              <w:rPr>
                <w:rFonts w:ascii="Arial" w:hAnsi="Arial" w:cs="Arial"/>
                <w:sz w:val="20"/>
                <w:szCs w:val="20"/>
                <w:lang w:val="de"/>
              </w:rPr>
              <w:t xml:space="preserve"> </w:t>
            </w:r>
          </w:p>
          <w:p w:rsidR="00574E15" w:rsidRDefault="00574E15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E7481D" w:rsidRDefault="00574E15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Planung</w:t>
            </w:r>
            <w:r w:rsidR="008C02A8">
              <w:rPr>
                <w:rFonts w:ascii="Arial" w:hAnsi="Arial" w:cs="Arial"/>
                <w:sz w:val="20"/>
                <w:szCs w:val="20"/>
                <w:lang w:val="de"/>
              </w:rPr>
              <w:t>, Vorbereitung, Durchführung und Nachbereitung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 </w:t>
            </w:r>
            <w:r w:rsidR="00E7481D">
              <w:rPr>
                <w:rFonts w:ascii="Arial" w:hAnsi="Arial" w:cs="Arial"/>
                <w:sz w:val="20"/>
                <w:szCs w:val="20"/>
                <w:lang w:val="de"/>
              </w:rPr>
              <w:t>von Unterricht</w:t>
            </w:r>
            <w:r w:rsidR="008C02A8">
              <w:rPr>
                <w:rFonts w:ascii="Arial" w:hAnsi="Arial" w:cs="Arial"/>
                <w:sz w:val="20"/>
                <w:szCs w:val="20"/>
                <w:lang w:val="de"/>
              </w:rPr>
              <w:t>sgängen</w:t>
            </w:r>
            <w:r w:rsidR="00E7481D">
              <w:rPr>
                <w:rFonts w:ascii="Arial" w:hAnsi="Arial" w:cs="Arial"/>
                <w:sz w:val="20"/>
                <w:szCs w:val="20"/>
                <w:lang w:val="de"/>
              </w:rPr>
              <w:t xml:space="preserve"> </w:t>
            </w:r>
            <w:r w:rsidR="008C02A8">
              <w:rPr>
                <w:rFonts w:ascii="Arial" w:hAnsi="Arial" w:cs="Arial"/>
                <w:sz w:val="20"/>
                <w:szCs w:val="20"/>
                <w:lang w:val="de"/>
              </w:rPr>
              <w:t>im Fach Katholische Religionslehre</w:t>
            </w:r>
          </w:p>
          <w:p w:rsidR="00E7481D" w:rsidRDefault="00E7481D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574E15" w:rsidRDefault="00E7481D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Methodenauswahl</w:t>
            </w:r>
          </w:p>
          <w:p w:rsidR="008C02A8" w:rsidRDefault="008C02A8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sz w:val="20"/>
                <w:szCs w:val="20"/>
                <w:lang w:val="de"/>
              </w:rPr>
              <w:t>Transfer auf die Lebenswelt der Schüler</w:t>
            </w:r>
          </w:p>
          <w:p w:rsidR="00104A67" w:rsidRDefault="00104A67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8C02A8" w:rsidRPr="00C015FC" w:rsidRDefault="008C02A8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7146C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- </w:t>
            </w:r>
            <w:r w:rsidR="008C02A8">
              <w:rPr>
                <w:rFonts w:ascii="Arial" w:hAnsi="Arial" w:cs="Arial"/>
                <w:sz w:val="20"/>
                <w:szCs w:val="20"/>
                <w:lang w:val="de"/>
              </w:rPr>
              <w:t>Nutzung der örtlichen Möglichkeiten, Lebenswelt der Schüler</w:t>
            </w:r>
          </w:p>
          <w:p w:rsidR="007146C9" w:rsidRPr="00C015FC" w:rsidRDefault="007146C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- Formen des sozialen Lernens im RU</w:t>
            </w: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Pr="00C015FC" w:rsidRDefault="00D252A6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252A6" w:rsidRDefault="00302D8C" w:rsidP="00302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Leistungsbewertung im Rahmen von Unterrichtsgängen,</w:t>
            </w:r>
          </w:p>
          <w:p w:rsidR="00507589" w:rsidRDefault="00507589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C015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  <w:lang w:val="de"/>
              </w:rPr>
            </w:pPr>
          </w:p>
          <w:p w:rsidR="00D37FBA" w:rsidRDefault="00D37FBA" w:rsidP="00D37F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Projekte und kooperative Vorhaben</w:t>
            </w:r>
          </w:p>
          <w:p w:rsidR="00D252A6" w:rsidRPr="00C015FC" w:rsidRDefault="00D37FBA" w:rsidP="00D37F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Religionsunterricht im Beziehungsfeld von Schule, Kirche und Gesellschaft</w:t>
            </w: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D252A6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019EC" w:rsidRDefault="005019EC" w:rsidP="00C015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Erkundigen Sie sich bei Ihren Religions- und Ethikkollegen, welche Unterrichtsgänge sie in den letzten Jahren durchgeführt haben und fragen Sie sie nach ihren Erfahrungen!</w:t>
            </w:r>
          </w:p>
          <w:p w:rsidR="005019EC" w:rsidRDefault="005019EC" w:rsidP="00C015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Fragen Sie in der Kirche nach, welche Angebote es für Religionsklassen gibt. </w:t>
            </w:r>
          </w:p>
          <w:p w:rsidR="00D252A6" w:rsidRDefault="00D252A6" w:rsidP="00750D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  <w:r w:rsidRPr="00C015FC"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Bitte bringen Sie vorhandenes Material zum Thema mit!</w:t>
            </w:r>
          </w:p>
          <w:p w:rsidR="008E13CC" w:rsidRDefault="008E13CC" w:rsidP="008E13C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</w:p>
          <w:p w:rsidR="008E13CC" w:rsidRPr="00C015FC" w:rsidRDefault="008E13CC" w:rsidP="008E13C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</w:pPr>
          </w:p>
        </w:tc>
      </w:tr>
      <w:tr w:rsidR="00D252A6" w:rsidRPr="00C015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D252A6" w:rsidRPr="00C015FC" w:rsidRDefault="00F87060" w:rsidP="00C015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3CC" w:rsidRPr="008E13CC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proofErr w:type="gramStart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Thüringer  Ministerium</w:t>
            </w:r>
            <w:proofErr w:type="gramEnd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  für  Bildung,  Wissenschaft  und  Kultur  (2010a):</w:t>
            </w:r>
          </w:p>
          <w:p w:rsidR="00507589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Lehrplan </w:t>
            </w:r>
            <w:proofErr w:type="gramStart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>für  die</w:t>
            </w:r>
            <w:proofErr w:type="gramEnd"/>
            <w:r w:rsidRPr="008E13CC">
              <w:rPr>
                <w:rFonts w:ascii="Arial" w:hAnsi="Arial" w:cs="Arial"/>
                <w:sz w:val="20"/>
                <w:szCs w:val="20"/>
                <w:lang w:val="de"/>
              </w:rPr>
              <w:t xml:space="preserve">  Grundschule  und  für  die  Förderschule  mit  dem  Bildungsgang  Grundschule. Katholische Religionslehre.</w:t>
            </w:r>
          </w:p>
          <w:p w:rsidR="008E13CC" w:rsidRPr="008E13CC" w:rsidRDefault="004942BF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Hilger, Georg/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"/>
              </w:rPr>
              <w:t>Leimgruber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, Stephan,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"/>
              </w:rPr>
              <w:t>Ziebertz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"/>
              </w:rPr>
              <w:t>, Hans-Georg</w:t>
            </w:r>
            <w:r w:rsidR="007419C9">
              <w:rPr>
                <w:rFonts w:ascii="Arial" w:hAnsi="Arial" w:cs="Arial"/>
                <w:sz w:val="20"/>
                <w:szCs w:val="20"/>
                <w:lang w:val="de"/>
              </w:rPr>
              <w:t xml:space="preserve"> (2001)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: Religionsdidaktik Ein Leitfaden für Studium Ausbildung und Beruf </w:t>
            </w:r>
          </w:p>
          <w:p w:rsidR="008E13CC" w:rsidRPr="00C015FC" w:rsidRDefault="008E13CC" w:rsidP="008E13C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"/>
              </w:rPr>
            </w:pPr>
          </w:p>
        </w:tc>
      </w:tr>
    </w:tbl>
    <w:p w:rsidR="0083594A" w:rsidRDefault="0083594A">
      <w:pPr>
        <w:rPr>
          <w:rFonts w:ascii="Arial" w:hAnsi="Arial" w:cs="Arial"/>
          <w:sz w:val="20"/>
          <w:szCs w:val="20"/>
        </w:rPr>
      </w:pPr>
    </w:p>
    <w:sectPr w:rsidR="0083594A" w:rsidSect="00D252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22033A"/>
    <w:lvl w:ilvl="0">
      <w:numFmt w:val="bullet"/>
      <w:lvlText w:val="*"/>
      <w:lvlJc w:val="left"/>
    </w:lvl>
  </w:abstractNum>
  <w:abstractNum w:abstractNumId="1" w15:restartNumberingAfterBreak="0">
    <w:nsid w:val="0F3638BA"/>
    <w:multiLevelType w:val="hybridMultilevel"/>
    <w:tmpl w:val="CB3E9DD2"/>
    <w:lvl w:ilvl="0" w:tplc="91EA3500">
      <w:start w:val="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A364406"/>
    <w:multiLevelType w:val="hybridMultilevel"/>
    <w:tmpl w:val="546624BA"/>
    <w:lvl w:ilvl="0" w:tplc="3E3047A2">
      <w:start w:val="1"/>
      <w:numFmt w:val="bullet"/>
      <w:pStyle w:val="Anstrich1"/>
      <w:lvlText w:val="–"/>
      <w:lvlJc w:val="left"/>
      <w:pPr>
        <w:tabs>
          <w:tab w:val="num" w:pos="588"/>
        </w:tabs>
        <w:ind w:left="588" w:hanging="147"/>
      </w:pPr>
      <w:rPr>
        <w:rFonts w:ascii="StarSymbol" w:hAnsi="Star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3" w15:restartNumberingAfterBreak="0">
    <w:nsid w:val="4A3D45A3"/>
    <w:multiLevelType w:val="hybridMultilevel"/>
    <w:tmpl w:val="246A73AA"/>
    <w:lvl w:ilvl="0" w:tplc="641855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6"/>
    <w:rsid w:val="00007AA5"/>
    <w:rsid w:val="0006112C"/>
    <w:rsid w:val="00104A67"/>
    <w:rsid w:val="001076A8"/>
    <w:rsid w:val="00131781"/>
    <w:rsid w:val="002348A0"/>
    <w:rsid w:val="002B4800"/>
    <w:rsid w:val="00302D8C"/>
    <w:rsid w:val="00304705"/>
    <w:rsid w:val="0030486C"/>
    <w:rsid w:val="00317B8B"/>
    <w:rsid w:val="00327B2B"/>
    <w:rsid w:val="00352261"/>
    <w:rsid w:val="003C387D"/>
    <w:rsid w:val="003D1DD4"/>
    <w:rsid w:val="003D76D5"/>
    <w:rsid w:val="00490DE4"/>
    <w:rsid w:val="004942BF"/>
    <w:rsid w:val="004C4277"/>
    <w:rsid w:val="004E1274"/>
    <w:rsid w:val="005019EC"/>
    <w:rsid w:val="00507589"/>
    <w:rsid w:val="00536E0D"/>
    <w:rsid w:val="00546627"/>
    <w:rsid w:val="00560B1E"/>
    <w:rsid w:val="00574E15"/>
    <w:rsid w:val="00616E69"/>
    <w:rsid w:val="00620FA1"/>
    <w:rsid w:val="00637C74"/>
    <w:rsid w:val="00643D19"/>
    <w:rsid w:val="0068501F"/>
    <w:rsid w:val="006932B6"/>
    <w:rsid w:val="007146C9"/>
    <w:rsid w:val="00722C07"/>
    <w:rsid w:val="00723C55"/>
    <w:rsid w:val="007374EB"/>
    <w:rsid w:val="007419C9"/>
    <w:rsid w:val="00750D95"/>
    <w:rsid w:val="00780594"/>
    <w:rsid w:val="00790C8C"/>
    <w:rsid w:val="00792317"/>
    <w:rsid w:val="007D6EFB"/>
    <w:rsid w:val="007E61B1"/>
    <w:rsid w:val="0081541A"/>
    <w:rsid w:val="008337C7"/>
    <w:rsid w:val="0083594A"/>
    <w:rsid w:val="00853557"/>
    <w:rsid w:val="008C02A8"/>
    <w:rsid w:val="008E13CC"/>
    <w:rsid w:val="008F2C55"/>
    <w:rsid w:val="0091333B"/>
    <w:rsid w:val="00937330"/>
    <w:rsid w:val="00963DCD"/>
    <w:rsid w:val="009870A1"/>
    <w:rsid w:val="009A6D91"/>
    <w:rsid w:val="009C3CAA"/>
    <w:rsid w:val="009E4040"/>
    <w:rsid w:val="00A02CF3"/>
    <w:rsid w:val="00A1459A"/>
    <w:rsid w:val="00A31DC2"/>
    <w:rsid w:val="00A4161A"/>
    <w:rsid w:val="00A66126"/>
    <w:rsid w:val="00A80AE9"/>
    <w:rsid w:val="00AF744E"/>
    <w:rsid w:val="00B12847"/>
    <w:rsid w:val="00B80231"/>
    <w:rsid w:val="00BA7000"/>
    <w:rsid w:val="00BD0D27"/>
    <w:rsid w:val="00BD7C8E"/>
    <w:rsid w:val="00BE4331"/>
    <w:rsid w:val="00BF3229"/>
    <w:rsid w:val="00BF7793"/>
    <w:rsid w:val="00C015FC"/>
    <w:rsid w:val="00C0773E"/>
    <w:rsid w:val="00C324A4"/>
    <w:rsid w:val="00C4190A"/>
    <w:rsid w:val="00C961C8"/>
    <w:rsid w:val="00CB26F7"/>
    <w:rsid w:val="00D134CE"/>
    <w:rsid w:val="00D252A6"/>
    <w:rsid w:val="00D37FBA"/>
    <w:rsid w:val="00D45435"/>
    <w:rsid w:val="00D61838"/>
    <w:rsid w:val="00E01AD4"/>
    <w:rsid w:val="00E10557"/>
    <w:rsid w:val="00E445E8"/>
    <w:rsid w:val="00E64311"/>
    <w:rsid w:val="00E7481D"/>
    <w:rsid w:val="00EB552D"/>
    <w:rsid w:val="00ED36F4"/>
    <w:rsid w:val="00ED40BF"/>
    <w:rsid w:val="00F31042"/>
    <w:rsid w:val="00F87060"/>
    <w:rsid w:val="00F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7487-6278-F54B-A519-25CF94B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52A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uiPriority w:val="59"/>
    <w:rsid w:val="008359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3594A"/>
    <w:rPr>
      <w:rFonts w:ascii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850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nstrich1">
    <w:name w:val="Anstrich1"/>
    <w:basedOn w:val="Aufzhlungszeichen"/>
    <w:rsid w:val="00352261"/>
    <w:pPr>
      <w:tabs>
        <w:tab w:val="num" w:pos="720"/>
        <w:tab w:val="num" w:pos="1080"/>
      </w:tabs>
    </w:pPr>
    <w:rPr>
      <w:rFonts w:ascii="Arial" w:hAnsi="Arial"/>
      <w:sz w:val="22"/>
    </w:rPr>
  </w:style>
  <w:style w:type="paragraph" w:styleId="Aufzhlungszeichen">
    <w:name w:val="List Bullet"/>
    <w:basedOn w:val="Standard"/>
    <w:rsid w:val="003522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Pflichtseminar             Ethik</vt:lpstr>
    </vt:vector>
  </TitlesOfParts>
  <Company>Spiess-Urania Chemicals GmbH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Pflichtseminar             Ethik</dc:title>
  <dc:subject/>
  <dc:creator>sina_gerlach@hotmail.de</dc:creator>
  <cp:keywords/>
  <cp:lastModifiedBy>Silke Bock-Theuring</cp:lastModifiedBy>
  <cp:revision>2</cp:revision>
  <cp:lastPrinted>2018-03-08T04:01:00Z</cp:lastPrinted>
  <dcterms:created xsi:type="dcterms:W3CDTF">2020-06-10T06:56:00Z</dcterms:created>
  <dcterms:modified xsi:type="dcterms:W3CDTF">2020-06-10T06:56:00Z</dcterms:modified>
</cp:coreProperties>
</file>