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F6AD0" w:rsidRPr="00C16E6B" w:rsidRDefault="00EF6AD0" w:rsidP="00EF6AD0">
      <w:pPr>
        <w:spacing w:before="100" w:beforeAutospacing="1" w:after="100" w:afterAutospacing="1" w:line="240" w:lineRule="auto"/>
        <w:outlineLvl w:val="0"/>
        <w:rPr>
          <w:rFonts w:ascii="Arial" w:eastAsia="Times New Roman" w:hAnsi="Arial" w:cs="Arial"/>
          <w:b/>
          <w:bCs/>
          <w:kern w:val="36"/>
          <w:sz w:val="48"/>
          <w:szCs w:val="48"/>
          <w:lang w:eastAsia="de-DE"/>
        </w:rPr>
      </w:pPr>
      <w:r w:rsidRPr="00C16E6B">
        <w:rPr>
          <w:rFonts w:ascii="Arial" w:eastAsia="Times New Roman" w:hAnsi="Arial" w:cs="Arial"/>
          <w:b/>
          <w:bCs/>
          <w:kern w:val="36"/>
          <w:sz w:val="48"/>
          <w:szCs w:val="48"/>
          <w:lang w:eastAsia="de-DE"/>
        </w:rPr>
        <w:t>Eine Welt ohne Bienen?</w:t>
      </w:r>
    </w:p>
    <w:p w:rsidR="00EF6AD0" w:rsidRPr="00C16E6B" w:rsidRDefault="00EF6AD0" w:rsidP="00EF6AD0">
      <w:pPr>
        <w:spacing w:after="0" w:line="240" w:lineRule="auto"/>
        <w:rPr>
          <w:rFonts w:ascii="Arial" w:eastAsia="Times New Roman" w:hAnsi="Arial" w:cs="Arial"/>
          <w:sz w:val="24"/>
          <w:szCs w:val="24"/>
          <w:lang w:eastAsia="de-DE"/>
        </w:rPr>
      </w:pPr>
      <w:r w:rsidRPr="00C16E6B">
        <w:rPr>
          <w:rFonts w:ascii="Arial" w:eastAsia="Times New Roman" w:hAnsi="Arial" w:cs="Arial"/>
          <w:sz w:val="24"/>
          <w:szCs w:val="24"/>
          <w:lang w:eastAsia="de-DE"/>
        </w:rPr>
        <w:t xml:space="preserve">Sekundarstufe </w:t>
      </w:r>
    </w:p>
    <w:p w:rsidR="00EF6AD0" w:rsidRPr="00C16E6B" w:rsidRDefault="00EF6AD0" w:rsidP="00EF6AD0">
      <w:pPr>
        <w:spacing w:before="100" w:beforeAutospacing="1" w:after="100" w:afterAutospacing="1" w:line="240" w:lineRule="auto"/>
        <w:rPr>
          <w:rFonts w:ascii="Arial" w:eastAsia="Times New Roman" w:hAnsi="Arial" w:cs="Arial"/>
          <w:sz w:val="24"/>
          <w:szCs w:val="24"/>
          <w:lang w:eastAsia="de-DE"/>
        </w:rPr>
      </w:pPr>
      <w:r w:rsidRPr="00C16E6B">
        <w:rPr>
          <w:rFonts w:ascii="Arial" w:eastAsia="Times New Roman" w:hAnsi="Arial" w:cs="Arial"/>
          <w:sz w:val="24"/>
          <w:szCs w:val="24"/>
          <w:lang w:eastAsia="de-DE"/>
        </w:rPr>
        <w:t>Die Schüler/-innen informieren sich über die Unterschiede zwischen Honig- und Wildbienen und lernen deren Bedeutung für die biologische Vielfalt und die landwirtschaftliche Produktion kennen. Darüber hinaus recherchieren sie im Internet zu den Ursachen des Bienensterbens und entwerfen Zukunftsszenarien für eine “Welt ohne Bienen”. Abschließend entwickeln sie Lösungsansätze zum Bienenschutz.</w:t>
      </w:r>
      <w:r w:rsidRPr="00C16E6B">
        <w:rPr>
          <w:rFonts w:ascii="Arial" w:eastAsia="Times New Roman" w:hAnsi="Arial" w:cs="Arial"/>
          <w:sz w:val="24"/>
          <w:szCs w:val="24"/>
          <w:lang w:eastAsia="de-DE"/>
        </w:rPr>
        <w:br/>
      </w:r>
      <w:r w:rsidRPr="00C16E6B">
        <w:rPr>
          <w:rFonts w:ascii="Arial" w:eastAsia="Times New Roman" w:hAnsi="Arial" w:cs="Arial"/>
          <w:sz w:val="24"/>
          <w:szCs w:val="24"/>
          <w:lang w:eastAsia="de-DE"/>
        </w:rPr>
        <w:br/>
      </w:r>
      <w:r w:rsidRPr="00C16E6B">
        <w:rPr>
          <w:rFonts w:ascii="Arial" w:eastAsia="Times New Roman" w:hAnsi="Arial" w:cs="Arial"/>
          <w:i/>
          <w:iCs/>
          <w:sz w:val="24"/>
          <w:szCs w:val="24"/>
          <w:lang w:eastAsia="de-DE"/>
        </w:rPr>
        <w:t>[Der Unterrichtsvorschlag wurde ursprünglich 2013 erstellt und im April 2018 aktualisiert.]</w:t>
      </w:r>
    </w:p>
    <w:p w:rsidR="00EF6AD0" w:rsidRPr="00C16E6B" w:rsidRDefault="00EF6AD0" w:rsidP="00EF6AD0">
      <w:pPr>
        <w:spacing w:before="100" w:beforeAutospacing="1" w:after="100" w:afterAutospacing="1" w:line="240" w:lineRule="auto"/>
        <w:outlineLvl w:val="2"/>
        <w:rPr>
          <w:rFonts w:ascii="Arial" w:eastAsia="Times New Roman" w:hAnsi="Arial" w:cs="Arial"/>
          <w:b/>
          <w:bCs/>
          <w:sz w:val="27"/>
          <w:szCs w:val="27"/>
          <w:lang w:eastAsia="de-DE"/>
        </w:rPr>
      </w:pPr>
      <w:r w:rsidRPr="00C16E6B">
        <w:rPr>
          <w:rFonts w:ascii="Arial" w:eastAsia="Times New Roman" w:hAnsi="Arial" w:cs="Arial"/>
          <w:b/>
          <w:bCs/>
          <w:sz w:val="27"/>
          <w:szCs w:val="27"/>
          <w:lang w:eastAsia="de-DE"/>
        </w:rPr>
        <w:t xml:space="preserve">Gehört zu: </w:t>
      </w:r>
    </w:p>
    <w:p w:rsidR="00EF6AD0" w:rsidRPr="00C16E6B" w:rsidRDefault="001D448E" w:rsidP="00EF6AD0">
      <w:pPr>
        <w:numPr>
          <w:ilvl w:val="0"/>
          <w:numId w:val="10"/>
        </w:numPr>
        <w:spacing w:before="100" w:beforeAutospacing="1" w:after="100" w:afterAutospacing="1" w:line="240" w:lineRule="auto"/>
        <w:rPr>
          <w:rFonts w:ascii="Arial" w:eastAsia="Times New Roman" w:hAnsi="Arial" w:cs="Arial"/>
          <w:sz w:val="24"/>
          <w:szCs w:val="24"/>
          <w:lang w:eastAsia="de-DE"/>
        </w:rPr>
      </w:pPr>
      <w:hyperlink r:id="rId8" w:history="1">
        <w:r w:rsidR="00EF6AD0" w:rsidRPr="00C16E6B">
          <w:rPr>
            <w:rFonts w:ascii="Arial" w:eastAsia="Times New Roman" w:hAnsi="Arial" w:cs="Arial"/>
            <w:color w:val="0000FF"/>
            <w:sz w:val="24"/>
            <w:szCs w:val="24"/>
            <w:u w:val="single"/>
            <w:lang w:eastAsia="de-DE"/>
          </w:rPr>
          <w:t xml:space="preserve">Thema der Woche: Warum sterben die Bienen? </w:t>
        </w:r>
      </w:hyperlink>
    </w:p>
    <w:p w:rsidR="00EF6AD0" w:rsidRPr="00C16E6B" w:rsidRDefault="00EF6AD0" w:rsidP="00EF6AD0">
      <w:pPr>
        <w:spacing w:before="100" w:beforeAutospacing="1" w:after="100" w:afterAutospacing="1" w:line="240" w:lineRule="auto"/>
        <w:rPr>
          <w:rFonts w:ascii="Arial" w:eastAsia="Times New Roman" w:hAnsi="Arial" w:cs="Arial"/>
          <w:sz w:val="24"/>
          <w:szCs w:val="24"/>
          <w:lang w:eastAsia="de-DE"/>
        </w:rPr>
      </w:pPr>
      <w:r w:rsidRPr="00C16E6B">
        <w:rPr>
          <w:rFonts w:ascii="Arial" w:eastAsia="Times New Roman" w:hAnsi="Arial" w:cs="Arial"/>
          <w:b/>
          <w:bCs/>
          <w:sz w:val="24"/>
          <w:szCs w:val="24"/>
          <w:lang w:eastAsia="de-DE"/>
        </w:rPr>
        <w:t>Kompetenzen und Ziele</w:t>
      </w:r>
      <w:r w:rsidRPr="00C16E6B">
        <w:rPr>
          <w:rFonts w:ascii="Arial" w:eastAsia="Times New Roman" w:hAnsi="Arial" w:cs="Arial"/>
          <w:sz w:val="24"/>
          <w:szCs w:val="24"/>
          <w:lang w:eastAsia="de-DE"/>
        </w:rPr>
        <w:t xml:space="preserve"> </w:t>
      </w:r>
    </w:p>
    <w:p w:rsidR="00EF6AD0" w:rsidRPr="00C16E6B" w:rsidRDefault="00EF6AD0" w:rsidP="00EF6AD0">
      <w:pPr>
        <w:spacing w:before="100" w:beforeAutospacing="1" w:after="100" w:afterAutospacing="1" w:line="240" w:lineRule="auto"/>
        <w:rPr>
          <w:rFonts w:ascii="Arial" w:eastAsia="Times New Roman" w:hAnsi="Arial" w:cs="Arial"/>
          <w:sz w:val="24"/>
          <w:szCs w:val="24"/>
          <w:lang w:eastAsia="de-DE"/>
        </w:rPr>
      </w:pPr>
      <w:r w:rsidRPr="00C16E6B">
        <w:rPr>
          <w:rFonts w:ascii="Arial" w:eastAsia="Times New Roman" w:hAnsi="Arial" w:cs="Arial"/>
          <w:sz w:val="24"/>
          <w:szCs w:val="24"/>
          <w:lang w:eastAsia="de-DE"/>
        </w:rPr>
        <w:t>Die Schüler/-innen ...</w:t>
      </w:r>
    </w:p>
    <w:p w:rsidR="00EF6AD0" w:rsidRPr="00C16E6B" w:rsidRDefault="00EF6AD0" w:rsidP="00EF6AD0">
      <w:pPr>
        <w:numPr>
          <w:ilvl w:val="0"/>
          <w:numId w:val="11"/>
        </w:numPr>
        <w:spacing w:before="100" w:beforeAutospacing="1" w:after="100" w:afterAutospacing="1" w:line="240" w:lineRule="auto"/>
        <w:rPr>
          <w:rFonts w:ascii="Arial" w:eastAsia="Times New Roman" w:hAnsi="Arial" w:cs="Arial"/>
          <w:sz w:val="24"/>
          <w:szCs w:val="24"/>
          <w:lang w:eastAsia="de-DE"/>
        </w:rPr>
      </w:pPr>
      <w:r w:rsidRPr="00C16E6B">
        <w:rPr>
          <w:rFonts w:ascii="Arial" w:eastAsia="Times New Roman" w:hAnsi="Arial" w:cs="Arial"/>
          <w:sz w:val="24"/>
          <w:szCs w:val="24"/>
          <w:lang w:eastAsia="de-DE"/>
        </w:rPr>
        <w:t>lernen zentrale Merkmale des Artenverlusts am Beispiel Bienensterben kennen, </w:t>
      </w:r>
    </w:p>
    <w:p w:rsidR="00EF6AD0" w:rsidRPr="00C16E6B" w:rsidRDefault="00EF6AD0" w:rsidP="00EF6AD0">
      <w:pPr>
        <w:numPr>
          <w:ilvl w:val="0"/>
          <w:numId w:val="11"/>
        </w:numPr>
        <w:spacing w:before="100" w:beforeAutospacing="1" w:after="100" w:afterAutospacing="1" w:line="240" w:lineRule="auto"/>
        <w:rPr>
          <w:rFonts w:ascii="Arial" w:eastAsia="Times New Roman" w:hAnsi="Arial" w:cs="Arial"/>
          <w:sz w:val="24"/>
          <w:szCs w:val="24"/>
          <w:lang w:eastAsia="de-DE"/>
        </w:rPr>
      </w:pPr>
      <w:r w:rsidRPr="00C16E6B">
        <w:rPr>
          <w:rFonts w:ascii="Arial" w:eastAsia="Times New Roman" w:hAnsi="Arial" w:cs="Arial"/>
          <w:sz w:val="24"/>
          <w:szCs w:val="24"/>
          <w:lang w:eastAsia="de-DE"/>
        </w:rPr>
        <w:t>setzen sich mit dem Zusammenhang zwischen der intensiven Landwirtschaft und dem Rückgang der Artenvielfalt auseinander,</w:t>
      </w:r>
    </w:p>
    <w:p w:rsidR="00EF6AD0" w:rsidRPr="00C16E6B" w:rsidRDefault="00EF6AD0" w:rsidP="00EF6AD0">
      <w:pPr>
        <w:numPr>
          <w:ilvl w:val="0"/>
          <w:numId w:val="11"/>
        </w:numPr>
        <w:spacing w:before="100" w:beforeAutospacing="1" w:after="100" w:afterAutospacing="1" w:line="240" w:lineRule="auto"/>
        <w:rPr>
          <w:rFonts w:ascii="Arial" w:eastAsia="Times New Roman" w:hAnsi="Arial" w:cs="Arial"/>
          <w:sz w:val="24"/>
          <w:szCs w:val="24"/>
          <w:lang w:eastAsia="de-DE"/>
        </w:rPr>
      </w:pPr>
      <w:r w:rsidRPr="00C16E6B">
        <w:rPr>
          <w:rFonts w:ascii="Arial" w:eastAsia="Times New Roman" w:hAnsi="Arial" w:cs="Arial"/>
          <w:sz w:val="24"/>
          <w:szCs w:val="24"/>
          <w:lang w:eastAsia="de-DE"/>
        </w:rPr>
        <w:t>schulen ihre Urteils- und Argumentationskompetenz durch die Entwicklung nachhaltiger beziehungsweise ökologisch und ökonomisch verträglicher Lösungsansätze,</w:t>
      </w:r>
    </w:p>
    <w:p w:rsidR="00EF6AD0" w:rsidRPr="00C16E6B" w:rsidRDefault="00EF6AD0" w:rsidP="00EF6AD0">
      <w:pPr>
        <w:numPr>
          <w:ilvl w:val="0"/>
          <w:numId w:val="11"/>
        </w:numPr>
        <w:spacing w:before="100" w:beforeAutospacing="1" w:after="100" w:afterAutospacing="1" w:line="240" w:lineRule="auto"/>
        <w:rPr>
          <w:rFonts w:ascii="Arial" w:eastAsia="Times New Roman" w:hAnsi="Arial" w:cs="Arial"/>
          <w:sz w:val="24"/>
          <w:szCs w:val="24"/>
          <w:lang w:eastAsia="de-DE"/>
        </w:rPr>
      </w:pPr>
      <w:r w:rsidRPr="00C16E6B">
        <w:rPr>
          <w:rFonts w:ascii="Arial" w:eastAsia="Times New Roman" w:hAnsi="Arial" w:cs="Arial"/>
          <w:sz w:val="24"/>
          <w:szCs w:val="24"/>
          <w:lang w:eastAsia="de-DE"/>
        </w:rPr>
        <w:t>erweitern ihre Präsentationskompetenz durch die Darstellung eigener Ergebnisse.</w:t>
      </w:r>
    </w:p>
    <w:p w:rsidR="00EF6AD0" w:rsidRPr="00C16E6B" w:rsidRDefault="00EF6AD0" w:rsidP="00EF6AD0">
      <w:pPr>
        <w:spacing w:before="100" w:beforeAutospacing="1" w:after="100" w:afterAutospacing="1" w:line="240" w:lineRule="auto"/>
        <w:rPr>
          <w:rFonts w:ascii="Arial" w:eastAsia="Times New Roman" w:hAnsi="Arial" w:cs="Arial"/>
          <w:sz w:val="24"/>
          <w:szCs w:val="24"/>
          <w:lang w:eastAsia="de-DE"/>
        </w:rPr>
      </w:pPr>
      <w:r w:rsidRPr="00C16E6B">
        <w:rPr>
          <w:rFonts w:ascii="Arial" w:eastAsia="Times New Roman" w:hAnsi="Arial" w:cs="Arial"/>
          <w:b/>
          <w:bCs/>
          <w:sz w:val="24"/>
          <w:szCs w:val="24"/>
          <w:lang w:eastAsia="de-DE"/>
        </w:rPr>
        <w:t>Umsetzung</w:t>
      </w:r>
      <w:r w:rsidRPr="00C16E6B">
        <w:rPr>
          <w:rFonts w:ascii="Arial" w:eastAsia="Times New Roman" w:hAnsi="Arial" w:cs="Arial"/>
          <w:sz w:val="24"/>
          <w:szCs w:val="24"/>
          <w:lang w:eastAsia="de-DE"/>
        </w:rPr>
        <w:t xml:space="preserve"> </w:t>
      </w:r>
    </w:p>
    <w:p w:rsidR="00EF6AD0" w:rsidRPr="00C16E6B" w:rsidRDefault="00EF6AD0" w:rsidP="00EF6AD0">
      <w:pPr>
        <w:spacing w:before="100" w:beforeAutospacing="1" w:after="100" w:afterAutospacing="1" w:line="240" w:lineRule="auto"/>
        <w:rPr>
          <w:rFonts w:ascii="Arial" w:eastAsia="Times New Roman" w:hAnsi="Arial" w:cs="Arial"/>
          <w:sz w:val="24"/>
          <w:szCs w:val="24"/>
          <w:lang w:eastAsia="de-DE"/>
        </w:rPr>
      </w:pPr>
      <w:r w:rsidRPr="00C16E6B">
        <w:rPr>
          <w:rFonts w:ascii="Arial" w:eastAsia="Times New Roman" w:hAnsi="Arial" w:cs="Arial"/>
          <w:sz w:val="24"/>
          <w:szCs w:val="24"/>
          <w:lang w:eastAsia="de-DE"/>
        </w:rPr>
        <w:t xml:space="preserve">Die Leitfragen lauten: Wie ist die Situation der Bienen bei uns? Welche Bienenarten sind gefährdet? Was sind die Ursachen für den Rückgang vieler Bienenarten? Welche Folgen hat es für Mensch und Umwelt, wenn die Artenvielfalt der Bienen immer mehr abnimmt?  </w:t>
      </w:r>
    </w:p>
    <w:p w:rsidR="00EF6AD0" w:rsidRPr="00C16E6B" w:rsidRDefault="00EF6AD0" w:rsidP="00EF6AD0">
      <w:pPr>
        <w:spacing w:before="100" w:beforeAutospacing="1" w:after="100" w:afterAutospacing="1" w:line="240" w:lineRule="auto"/>
        <w:rPr>
          <w:rFonts w:ascii="Arial" w:eastAsia="Times New Roman" w:hAnsi="Arial" w:cs="Arial"/>
          <w:sz w:val="24"/>
          <w:szCs w:val="24"/>
          <w:lang w:eastAsia="de-DE"/>
        </w:rPr>
      </w:pPr>
      <w:r w:rsidRPr="00C16E6B">
        <w:rPr>
          <w:rFonts w:ascii="Arial" w:eastAsia="Times New Roman" w:hAnsi="Arial" w:cs="Arial"/>
          <w:b/>
          <w:bCs/>
          <w:sz w:val="24"/>
          <w:szCs w:val="24"/>
          <w:lang w:eastAsia="de-DE"/>
        </w:rPr>
        <w:t>Einstieg</w:t>
      </w:r>
      <w:r w:rsidRPr="00C16E6B">
        <w:rPr>
          <w:rFonts w:ascii="Arial" w:eastAsia="Times New Roman" w:hAnsi="Arial" w:cs="Arial"/>
          <w:sz w:val="24"/>
          <w:szCs w:val="24"/>
          <w:lang w:eastAsia="de-DE"/>
        </w:rPr>
        <w:t xml:space="preserve"> </w:t>
      </w:r>
    </w:p>
    <w:p w:rsidR="00EF6AD0" w:rsidRPr="00C16E6B" w:rsidRDefault="00EF6AD0" w:rsidP="00EF6AD0">
      <w:pPr>
        <w:spacing w:before="100" w:beforeAutospacing="1" w:after="100" w:afterAutospacing="1" w:line="240" w:lineRule="auto"/>
        <w:rPr>
          <w:rFonts w:ascii="Arial" w:eastAsia="Times New Roman" w:hAnsi="Arial" w:cs="Arial"/>
          <w:sz w:val="24"/>
          <w:szCs w:val="24"/>
          <w:lang w:eastAsia="de-DE"/>
        </w:rPr>
      </w:pPr>
      <w:r w:rsidRPr="00C16E6B">
        <w:rPr>
          <w:rFonts w:ascii="Arial" w:eastAsia="Times New Roman" w:hAnsi="Arial" w:cs="Arial"/>
          <w:sz w:val="24"/>
          <w:szCs w:val="24"/>
          <w:lang w:eastAsia="de-DE"/>
        </w:rPr>
        <w:t xml:space="preserve">Zum Einstieg in die Unterrichtseinheit kann die Lehrkraft einen Auszug aus dem ersten Kapitel des Romans “Die Geschichte der Bienen” von Maja </w:t>
      </w:r>
      <w:proofErr w:type="spellStart"/>
      <w:r w:rsidRPr="00C16E6B">
        <w:rPr>
          <w:rFonts w:ascii="Arial" w:eastAsia="Times New Roman" w:hAnsi="Arial" w:cs="Arial"/>
          <w:sz w:val="24"/>
          <w:szCs w:val="24"/>
          <w:lang w:eastAsia="de-DE"/>
        </w:rPr>
        <w:t>Lunde</w:t>
      </w:r>
      <w:proofErr w:type="spellEnd"/>
      <w:r w:rsidRPr="00C16E6B">
        <w:rPr>
          <w:rFonts w:ascii="Arial" w:eastAsia="Times New Roman" w:hAnsi="Arial" w:cs="Arial"/>
          <w:sz w:val="24"/>
          <w:szCs w:val="24"/>
          <w:lang w:eastAsia="de-DE"/>
        </w:rPr>
        <w:t xml:space="preserve"> vorlesen, der als </w:t>
      </w:r>
      <w:hyperlink r:id="rId9" w:tgtFrame="_blank" w:tooltip="Öffnet externen Link in neuem Fenster" w:history="1">
        <w:r w:rsidRPr="00C16E6B">
          <w:rPr>
            <w:rFonts w:ascii="Arial" w:eastAsia="Times New Roman" w:hAnsi="Arial" w:cs="Arial"/>
            <w:color w:val="0000FF"/>
            <w:sz w:val="24"/>
            <w:szCs w:val="24"/>
            <w:u w:val="single"/>
            <w:lang w:eastAsia="de-DE"/>
          </w:rPr>
          <w:t>Leseprobe</w:t>
        </w:r>
      </w:hyperlink>
      <w:r w:rsidRPr="00C16E6B">
        <w:rPr>
          <w:rFonts w:ascii="Arial" w:eastAsia="Times New Roman" w:hAnsi="Arial" w:cs="Arial"/>
          <w:sz w:val="24"/>
          <w:szCs w:val="24"/>
          <w:lang w:eastAsia="de-DE"/>
        </w:rPr>
        <w:t xml:space="preserve"> kostenlos verfügbar ist. Das Kapitel spielt im Jahr 2089 in China </w:t>
      </w:r>
      <w:r w:rsidRPr="00C16E6B">
        <w:rPr>
          <w:rFonts w:ascii="Arial" w:eastAsia="Times New Roman" w:hAnsi="Arial" w:cs="Arial"/>
          <w:sz w:val="24"/>
          <w:szCs w:val="24"/>
          <w:lang w:eastAsia="de-DE"/>
        </w:rPr>
        <w:lastRenderedPageBreak/>
        <w:t xml:space="preserve">und schildert, wie chinesische Arbeiterinnen mühsam Bäume per Hand bestäuben, da es keine Bienen und andere bestäubende Insekten mehr gibt. </w:t>
      </w:r>
    </w:p>
    <w:p w:rsidR="00EF6AD0" w:rsidRPr="00C16E6B" w:rsidRDefault="00EF6AD0" w:rsidP="00EF6AD0">
      <w:pPr>
        <w:spacing w:before="100" w:beforeAutospacing="1" w:after="100" w:afterAutospacing="1" w:line="240" w:lineRule="auto"/>
        <w:rPr>
          <w:rFonts w:ascii="Arial" w:eastAsia="Times New Roman" w:hAnsi="Arial" w:cs="Arial"/>
          <w:sz w:val="24"/>
          <w:szCs w:val="24"/>
          <w:lang w:eastAsia="de-DE"/>
        </w:rPr>
      </w:pPr>
      <w:r w:rsidRPr="00C16E6B">
        <w:rPr>
          <w:rFonts w:ascii="Arial" w:eastAsia="Times New Roman" w:hAnsi="Arial" w:cs="Arial"/>
          <w:sz w:val="24"/>
          <w:szCs w:val="24"/>
          <w:lang w:eastAsia="de-DE"/>
        </w:rPr>
        <w:t xml:space="preserve">Im Anschluss aktiviert die Lehrkraft das Vorwissen der Schüler/-innen mit der Frage, ob ihrer Meinung nach eine solche Szene in Zukunft auch in Deutschland Realität werden könnte. </w:t>
      </w:r>
    </w:p>
    <w:p w:rsidR="00EF6AD0" w:rsidRPr="00C16E6B" w:rsidRDefault="00EF6AD0" w:rsidP="00EF6AD0">
      <w:pPr>
        <w:spacing w:before="100" w:beforeAutospacing="1" w:after="100" w:afterAutospacing="1" w:line="240" w:lineRule="auto"/>
        <w:rPr>
          <w:rFonts w:ascii="Arial" w:eastAsia="Times New Roman" w:hAnsi="Arial" w:cs="Arial"/>
          <w:sz w:val="24"/>
          <w:szCs w:val="24"/>
          <w:lang w:eastAsia="de-DE"/>
        </w:rPr>
      </w:pPr>
      <w:r w:rsidRPr="00C16E6B">
        <w:rPr>
          <w:rFonts w:ascii="Arial" w:eastAsia="Times New Roman" w:hAnsi="Arial" w:cs="Arial"/>
          <w:sz w:val="24"/>
          <w:szCs w:val="24"/>
          <w:lang w:eastAsia="de-DE"/>
        </w:rPr>
        <w:t>Alternativ kann die Lehrkraft die Schüler/-innen mit verschiedenen Aussagen konfrontieren, die diese als “richtig” oder “falsch” bewerten sollen. Beispiele sind:</w:t>
      </w:r>
    </w:p>
    <w:p w:rsidR="00EF6AD0" w:rsidRPr="00C16E6B" w:rsidRDefault="00EF6AD0" w:rsidP="00C16E6B">
      <w:pPr>
        <w:numPr>
          <w:ilvl w:val="0"/>
          <w:numId w:val="12"/>
        </w:numPr>
        <w:spacing w:before="100" w:beforeAutospacing="1" w:after="240" w:line="240" w:lineRule="auto"/>
        <w:ind w:left="714" w:hanging="357"/>
        <w:rPr>
          <w:rFonts w:ascii="Arial" w:eastAsia="Times New Roman" w:hAnsi="Arial" w:cs="Arial"/>
          <w:sz w:val="24"/>
          <w:szCs w:val="24"/>
          <w:lang w:eastAsia="de-DE"/>
        </w:rPr>
      </w:pPr>
      <w:r w:rsidRPr="00C16E6B">
        <w:rPr>
          <w:rFonts w:ascii="Arial" w:eastAsia="Times New Roman" w:hAnsi="Arial" w:cs="Arial"/>
          <w:sz w:val="24"/>
          <w:szCs w:val="24"/>
          <w:lang w:eastAsia="de-DE"/>
        </w:rPr>
        <w:t>“In Deutschland gibt es etwa 560 Bienenarten.” (richtig)</w:t>
      </w:r>
    </w:p>
    <w:p w:rsidR="00EF6AD0" w:rsidRPr="00C16E6B" w:rsidRDefault="00EF6AD0" w:rsidP="00C16E6B">
      <w:pPr>
        <w:numPr>
          <w:ilvl w:val="0"/>
          <w:numId w:val="12"/>
        </w:numPr>
        <w:spacing w:before="100" w:beforeAutospacing="1" w:after="240" w:line="240" w:lineRule="auto"/>
        <w:ind w:left="714" w:hanging="357"/>
        <w:rPr>
          <w:rFonts w:ascii="Arial" w:eastAsia="Times New Roman" w:hAnsi="Arial" w:cs="Arial"/>
          <w:sz w:val="24"/>
          <w:szCs w:val="24"/>
          <w:lang w:eastAsia="de-DE"/>
        </w:rPr>
      </w:pPr>
      <w:r w:rsidRPr="00C16E6B">
        <w:rPr>
          <w:rFonts w:ascii="Arial" w:eastAsia="Times New Roman" w:hAnsi="Arial" w:cs="Arial"/>
          <w:sz w:val="24"/>
          <w:szCs w:val="24"/>
          <w:lang w:eastAsia="de-DE"/>
        </w:rPr>
        <w:t>“Viele Bienenarten können Honig produzieren.” (falsch)</w:t>
      </w:r>
    </w:p>
    <w:p w:rsidR="00EF6AD0" w:rsidRPr="00C16E6B" w:rsidRDefault="00EF6AD0" w:rsidP="00C16E6B">
      <w:pPr>
        <w:numPr>
          <w:ilvl w:val="0"/>
          <w:numId w:val="12"/>
        </w:numPr>
        <w:spacing w:before="100" w:beforeAutospacing="1" w:after="240" w:line="240" w:lineRule="auto"/>
        <w:ind w:left="714" w:hanging="357"/>
        <w:rPr>
          <w:rFonts w:ascii="Arial" w:eastAsia="Times New Roman" w:hAnsi="Arial" w:cs="Arial"/>
          <w:sz w:val="24"/>
          <w:szCs w:val="24"/>
          <w:lang w:eastAsia="de-DE"/>
        </w:rPr>
      </w:pPr>
      <w:r w:rsidRPr="00C16E6B">
        <w:rPr>
          <w:rFonts w:ascii="Arial" w:eastAsia="Times New Roman" w:hAnsi="Arial" w:cs="Arial"/>
          <w:sz w:val="24"/>
          <w:szCs w:val="24"/>
          <w:lang w:eastAsia="de-DE"/>
        </w:rPr>
        <w:t>“Honigbienen sind im Gegensatz zu Wildbienen vom Menschen domestiziert.” (richtig)</w:t>
      </w:r>
    </w:p>
    <w:p w:rsidR="00EF6AD0" w:rsidRPr="00C16E6B" w:rsidRDefault="00EF6AD0" w:rsidP="00C16E6B">
      <w:pPr>
        <w:numPr>
          <w:ilvl w:val="0"/>
          <w:numId w:val="12"/>
        </w:numPr>
        <w:spacing w:before="100" w:beforeAutospacing="1" w:after="240" w:line="240" w:lineRule="auto"/>
        <w:ind w:left="714" w:hanging="357"/>
        <w:rPr>
          <w:rFonts w:ascii="Arial" w:eastAsia="Times New Roman" w:hAnsi="Arial" w:cs="Arial"/>
          <w:sz w:val="24"/>
          <w:szCs w:val="24"/>
          <w:lang w:eastAsia="de-DE"/>
        </w:rPr>
      </w:pPr>
      <w:r w:rsidRPr="00C16E6B">
        <w:rPr>
          <w:rFonts w:ascii="Arial" w:eastAsia="Times New Roman" w:hAnsi="Arial" w:cs="Arial"/>
          <w:sz w:val="24"/>
          <w:szCs w:val="24"/>
          <w:lang w:eastAsia="de-DE"/>
        </w:rPr>
        <w:t>“Nur Honigbienen sind für die Produktion von Nahrungsmitteln wichtig.” (falsch)</w:t>
      </w:r>
    </w:p>
    <w:p w:rsidR="00EF6AD0" w:rsidRPr="00C16E6B" w:rsidRDefault="00EF6AD0" w:rsidP="00EF6AD0">
      <w:pPr>
        <w:numPr>
          <w:ilvl w:val="0"/>
          <w:numId w:val="12"/>
        </w:numPr>
        <w:spacing w:before="100" w:beforeAutospacing="1" w:after="100" w:afterAutospacing="1" w:line="240" w:lineRule="auto"/>
        <w:rPr>
          <w:rFonts w:ascii="Arial" w:eastAsia="Times New Roman" w:hAnsi="Arial" w:cs="Arial"/>
          <w:sz w:val="24"/>
          <w:szCs w:val="24"/>
          <w:lang w:eastAsia="de-DE"/>
        </w:rPr>
      </w:pPr>
      <w:r w:rsidRPr="00C16E6B">
        <w:rPr>
          <w:rFonts w:ascii="Arial" w:eastAsia="Times New Roman" w:hAnsi="Arial" w:cs="Arial"/>
          <w:sz w:val="24"/>
          <w:szCs w:val="24"/>
          <w:lang w:eastAsia="de-DE"/>
        </w:rPr>
        <w:t>Über die Hälfte aller Bienenarten in Deutschland ist bedroht.” (richtig)</w:t>
      </w:r>
    </w:p>
    <w:p w:rsidR="00C16E6B" w:rsidRDefault="00C16E6B" w:rsidP="00EF6AD0">
      <w:pPr>
        <w:spacing w:before="100" w:beforeAutospacing="1" w:after="100" w:afterAutospacing="1" w:line="240" w:lineRule="auto"/>
        <w:rPr>
          <w:rFonts w:ascii="Arial" w:eastAsia="Times New Roman" w:hAnsi="Arial" w:cs="Arial"/>
          <w:b/>
          <w:bCs/>
          <w:sz w:val="24"/>
          <w:szCs w:val="24"/>
          <w:lang w:eastAsia="de-DE"/>
        </w:rPr>
      </w:pPr>
    </w:p>
    <w:p w:rsidR="00EF6AD0" w:rsidRPr="00C16E6B" w:rsidRDefault="00EF6AD0" w:rsidP="00EF6AD0">
      <w:pPr>
        <w:spacing w:before="100" w:beforeAutospacing="1" w:after="100" w:afterAutospacing="1" w:line="240" w:lineRule="auto"/>
        <w:rPr>
          <w:rFonts w:ascii="Arial" w:eastAsia="Times New Roman" w:hAnsi="Arial" w:cs="Arial"/>
          <w:sz w:val="24"/>
          <w:szCs w:val="24"/>
          <w:lang w:eastAsia="de-DE"/>
        </w:rPr>
      </w:pPr>
      <w:r w:rsidRPr="00C16E6B">
        <w:rPr>
          <w:rFonts w:ascii="Arial" w:eastAsia="Times New Roman" w:hAnsi="Arial" w:cs="Arial"/>
          <w:b/>
          <w:bCs/>
          <w:sz w:val="24"/>
          <w:szCs w:val="24"/>
          <w:lang w:eastAsia="de-DE"/>
        </w:rPr>
        <w:t>Durchführung</w:t>
      </w:r>
      <w:r w:rsidRPr="00C16E6B">
        <w:rPr>
          <w:rFonts w:ascii="Arial" w:eastAsia="Times New Roman" w:hAnsi="Arial" w:cs="Arial"/>
          <w:sz w:val="24"/>
          <w:szCs w:val="24"/>
          <w:lang w:eastAsia="de-DE"/>
        </w:rPr>
        <w:t xml:space="preserve"> </w:t>
      </w:r>
    </w:p>
    <w:p w:rsidR="00EF6AD0" w:rsidRPr="00C16E6B" w:rsidRDefault="00EF6AD0" w:rsidP="00EF6AD0">
      <w:pPr>
        <w:spacing w:before="100" w:beforeAutospacing="1" w:after="100" w:afterAutospacing="1" w:line="240" w:lineRule="auto"/>
        <w:rPr>
          <w:rFonts w:ascii="Arial" w:eastAsia="Times New Roman" w:hAnsi="Arial" w:cs="Arial"/>
          <w:sz w:val="24"/>
          <w:szCs w:val="24"/>
          <w:lang w:eastAsia="de-DE"/>
        </w:rPr>
      </w:pPr>
      <w:r w:rsidRPr="00C16E6B">
        <w:rPr>
          <w:rFonts w:ascii="Arial" w:eastAsia="Times New Roman" w:hAnsi="Arial" w:cs="Arial"/>
          <w:sz w:val="24"/>
          <w:szCs w:val="24"/>
          <w:lang w:eastAsia="de-DE"/>
        </w:rPr>
        <w:t xml:space="preserve">Ausgehend von diesem Impuls tragen die Schüler/-innen ihr Vorwissen zum Thema “Bienensterben” zusammen, beispielsweise in Form einer </w:t>
      </w:r>
      <w:proofErr w:type="spellStart"/>
      <w:r w:rsidRPr="00C16E6B">
        <w:rPr>
          <w:rFonts w:ascii="Arial" w:eastAsia="Times New Roman" w:hAnsi="Arial" w:cs="Arial"/>
          <w:sz w:val="24"/>
          <w:szCs w:val="24"/>
          <w:lang w:eastAsia="de-DE"/>
        </w:rPr>
        <w:t>Mind-Map</w:t>
      </w:r>
      <w:proofErr w:type="spellEnd"/>
      <w:r w:rsidRPr="00C16E6B">
        <w:rPr>
          <w:rFonts w:ascii="Arial" w:eastAsia="Times New Roman" w:hAnsi="Arial" w:cs="Arial"/>
          <w:sz w:val="24"/>
          <w:szCs w:val="24"/>
          <w:lang w:eastAsia="de-DE"/>
        </w:rPr>
        <w:t xml:space="preserve"> an der Tafel/am Whiteboard.   </w:t>
      </w:r>
    </w:p>
    <w:p w:rsidR="00EF6AD0" w:rsidRPr="00C16E6B" w:rsidRDefault="00EF6AD0" w:rsidP="00EF6AD0">
      <w:pPr>
        <w:spacing w:before="100" w:beforeAutospacing="1" w:after="100" w:afterAutospacing="1" w:line="240" w:lineRule="auto"/>
        <w:rPr>
          <w:rFonts w:ascii="Arial" w:eastAsia="Times New Roman" w:hAnsi="Arial" w:cs="Arial"/>
          <w:sz w:val="24"/>
          <w:szCs w:val="24"/>
          <w:lang w:eastAsia="de-DE"/>
        </w:rPr>
      </w:pPr>
      <w:r w:rsidRPr="00C16E6B">
        <w:rPr>
          <w:rFonts w:ascii="Arial" w:eastAsia="Times New Roman" w:hAnsi="Arial" w:cs="Arial"/>
          <w:sz w:val="24"/>
          <w:szCs w:val="24"/>
          <w:lang w:eastAsia="de-DE"/>
        </w:rPr>
        <w:t xml:space="preserve">Anschließend informieren sich die Schüler/-innen mithilfe der </w:t>
      </w:r>
      <w:hyperlink r:id="rId10" w:history="1">
        <w:r w:rsidRPr="00C16E6B">
          <w:rPr>
            <w:rFonts w:ascii="Arial" w:eastAsia="Times New Roman" w:hAnsi="Arial" w:cs="Arial"/>
            <w:color w:val="0000FF"/>
            <w:sz w:val="24"/>
            <w:szCs w:val="24"/>
            <w:u w:val="single"/>
            <w:lang w:eastAsia="de-DE"/>
          </w:rPr>
          <w:t>Materialien</w:t>
        </w:r>
      </w:hyperlink>
      <w:r w:rsidRPr="00C16E6B">
        <w:rPr>
          <w:rFonts w:ascii="Arial" w:eastAsia="Times New Roman" w:hAnsi="Arial" w:cs="Arial"/>
          <w:sz w:val="24"/>
          <w:szCs w:val="24"/>
          <w:lang w:eastAsia="de-DE"/>
        </w:rPr>
        <w:t xml:space="preserve"> über die Unterschiede zwischen Honig- und Wildbienen sowie deren Bedeutung für die biologische Vielfalt und die landwirtschaftliche Produktion.   </w:t>
      </w:r>
    </w:p>
    <w:p w:rsidR="00EF6AD0" w:rsidRPr="00C16E6B" w:rsidRDefault="00EF6AD0" w:rsidP="00EF6AD0">
      <w:pPr>
        <w:spacing w:before="100" w:beforeAutospacing="1" w:after="100" w:afterAutospacing="1" w:line="240" w:lineRule="auto"/>
        <w:rPr>
          <w:rFonts w:ascii="Arial" w:eastAsia="Times New Roman" w:hAnsi="Arial" w:cs="Arial"/>
          <w:sz w:val="24"/>
          <w:szCs w:val="24"/>
          <w:lang w:eastAsia="de-DE"/>
        </w:rPr>
      </w:pPr>
      <w:r w:rsidRPr="00C16E6B">
        <w:rPr>
          <w:rFonts w:ascii="Arial" w:eastAsia="Times New Roman" w:hAnsi="Arial" w:cs="Arial"/>
          <w:sz w:val="24"/>
          <w:szCs w:val="24"/>
          <w:lang w:eastAsia="de-DE"/>
        </w:rPr>
        <w:t xml:space="preserve">In einer kurzen Internetrecherche erforschen sie die unterschiedlichen Ursachen, die zu dem Rückgang von Wildbienen und Honigbienenvölkern führen.  </w:t>
      </w:r>
    </w:p>
    <w:p w:rsidR="00EF6AD0" w:rsidRPr="00C16E6B" w:rsidRDefault="00EF6AD0" w:rsidP="00EF6AD0">
      <w:pPr>
        <w:spacing w:before="100" w:beforeAutospacing="1" w:after="100" w:afterAutospacing="1" w:line="240" w:lineRule="auto"/>
        <w:rPr>
          <w:rFonts w:ascii="Arial" w:eastAsia="Times New Roman" w:hAnsi="Arial" w:cs="Arial"/>
          <w:sz w:val="24"/>
          <w:szCs w:val="24"/>
          <w:lang w:eastAsia="de-DE"/>
        </w:rPr>
      </w:pPr>
      <w:r w:rsidRPr="00C16E6B">
        <w:rPr>
          <w:rFonts w:ascii="Arial" w:eastAsia="Times New Roman" w:hAnsi="Arial" w:cs="Arial"/>
          <w:sz w:val="24"/>
          <w:szCs w:val="24"/>
          <w:lang w:eastAsia="de-DE"/>
        </w:rPr>
        <w:t xml:space="preserve">Die Ergebnisse werden an der Tafel/am Whiteboard in Form einer Tabelle festgehalten. </w:t>
      </w:r>
    </w:p>
    <w:p w:rsidR="00C16E6B" w:rsidRDefault="00C16E6B">
      <w:pPr>
        <w:rPr>
          <w:rFonts w:ascii="Arial" w:eastAsia="Times New Roman" w:hAnsi="Arial" w:cs="Arial"/>
          <w:sz w:val="24"/>
          <w:szCs w:val="24"/>
          <w:lang w:eastAsia="de-DE"/>
        </w:rPr>
      </w:pPr>
      <w:r>
        <w:rPr>
          <w:rFonts w:ascii="Arial" w:eastAsia="Times New Roman" w:hAnsi="Arial" w:cs="Arial"/>
          <w:sz w:val="24"/>
          <w:szCs w:val="24"/>
          <w:lang w:eastAsia="de-DE"/>
        </w:rPr>
        <w:br w:type="page"/>
      </w:r>
    </w:p>
    <w:p w:rsidR="00EF6AD0" w:rsidRPr="00C16E6B" w:rsidRDefault="00EF6AD0" w:rsidP="00EF6AD0">
      <w:pPr>
        <w:spacing w:before="100" w:beforeAutospacing="1" w:after="100" w:afterAutospacing="1" w:line="240" w:lineRule="auto"/>
        <w:rPr>
          <w:rFonts w:ascii="Arial" w:eastAsia="Times New Roman" w:hAnsi="Arial" w:cs="Arial"/>
          <w:sz w:val="24"/>
          <w:szCs w:val="24"/>
          <w:lang w:eastAsia="de-DE"/>
        </w:rPr>
      </w:pPr>
      <w:r w:rsidRPr="00C16E6B">
        <w:rPr>
          <w:rFonts w:ascii="Arial" w:eastAsia="Times New Roman" w:hAnsi="Arial" w:cs="Arial"/>
          <w:sz w:val="24"/>
          <w:szCs w:val="24"/>
          <w:lang w:eastAsia="de-DE"/>
        </w:rPr>
        <w:lastRenderedPageBreak/>
        <w:t>Beispiel: </w:t>
      </w:r>
    </w:p>
    <w:tbl>
      <w:tblPr>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721"/>
        <w:gridCol w:w="3942"/>
        <w:gridCol w:w="3519"/>
      </w:tblGrid>
      <w:tr w:rsidR="00EF6AD0" w:rsidRPr="00C16E6B" w:rsidTr="00D45557">
        <w:trPr>
          <w:tblHeader/>
          <w:tblCellSpacing w:w="15" w:type="dxa"/>
        </w:trPr>
        <w:tc>
          <w:tcPr>
            <w:tcW w:w="0" w:type="auto"/>
            <w:vAlign w:val="center"/>
            <w:hideMark/>
          </w:tcPr>
          <w:p w:rsidR="00EF6AD0" w:rsidRPr="00C16E6B" w:rsidRDefault="00EF6AD0" w:rsidP="00EF6AD0">
            <w:pPr>
              <w:spacing w:after="0" w:line="240" w:lineRule="auto"/>
              <w:jc w:val="center"/>
              <w:rPr>
                <w:rFonts w:ascii="Arial" w:eastAsia="Times New Roman" w:hAnsi="Arial" w:cs="Arial"/>
                <w:b/>
                <w:bCs/>
                <w:sz w:val="24"/>
                <w:szCs w:val="24"/>
                <w:lang w:eastAsia="de-DE"/>
              </w:rPr>
            </w:pPr>
          </w:p>
        </w:tc>
        <w:tc>
          <w:tcPr>
            <w:tcW w:w="0" w:type="auto"/>
            <w:vAlign w:val="center"/>
            <w:hideMark/>
          </w:tcPr>
          <w:p w:rsidR="00EF6AD0" w:rsidRPr="00C16E6B" w:rsidRDefault="00EF6AD0" w:rsidP="00EF6AD0">
            <w:pPr>
              <w:spacing w:after="0" w:line="240" w:lineRule="auto"/>
              <w:jc w:val="center"/>
              <w:rPr>
                <w:rFonts w:ascii="Arial" w:eastAsia="Times New Roman" w:hAnsi="Arial" w:cs="Arial"/>
                <w:b/>
                <w:bCs/>
                <w:sz w:val="24"/>
                <w:szCs w:val="24"/>
                <w:lang w:eastAsia="de-DE"/>
              </w:rPr>
            </w:pPr>
            <w:r w:rsidRPr="00C16E6B">
              <w:rPr>
                <w:rFonts w:ascii="Arial" w:eastAsia="Times New Roman" w:hAnsi="Arial" w:cs="Arial"/>
                <w:b/>
                <w:bCs/>
                <w:sz w:val="24"/>
                <w:szCs w:val="24"/>
                <w:lang w:eastAsia="de-DE"/>
              </w:rPr>
              <w:t>Honigbiene </w:t>
            </w:r>
          </w:p>
        </w:tc>
        <w:tc>
          <w:tcPr>
            <w:tcW w:w="0" w:type="auto"/>
            <w:vAlign w:val="center"/>
            <w:hideMark/>
          </w:tcPr>
          <w:p w:rsidR="00EF6AD0" w:rsidRPr="00C16E6B" w:rsidRDefault="00EF6AD0" w:rsidP="00EF6AD0">
            <w:pPr>
              <w:spacing w:after="0" w:line="240" w:lineRule="auto"/>
              <w:jc w:val="center"/>
              <w:rPr>
                <w:rFonts w:ascii="Arial" w:eastAsia="Times New Roman" w:hAnsi="Arial" w:cs="Arial"/>
                <w:b/>
                <w:bCs/>
                <w:sz w:val="24"/>
                <w:szCs w:val="24"/>
                <w:lang w:eastAsia="de-DE"/>
              </w:rPr>
            </w:pPr>
            <w:r w:rsidRPr="00C16E6B">
              <w:rPr>
                <w:rFonts w:ascii="Arial" w:eastAsia="Times New Roman" w:hAnsi="Arial" w:cs="Arial"/>
                <w:b/>
                <w:bCs/>
                <w:sz w:val="24"/>
                <w:szCs w:val="24"/>
                <w:lang w:eastAsia="de-DE"/>
              </w:rPr>
              <w:t>Wildbienen</w:t>
            </w:r>
          </w:p>
        </w:tc>
      </w:tr>
      <w:tr w:rsidR="00EF6AD0" w:rsidRPr="00C16E6B" w:rsidTr="00D45557">
        <w:trPr>
          <w:tblCellSpacing w:w="15" w:type="dxa"/>
        </w:trPr>
        <w:tc>
          <w:tcPr>
            <w:tcW w:w="0" w:type="auto"/>
            <w:vAlign w:val="center"/>
            <w:hideMark/>
          </w:tcPr>
          <w:p w:rsidR="00EF6AD0" w:rsidRPr="00C16E6B" w:rsidRDefault="00EF6AD0" w:rsidP="00EF6AD0">
            <w:pPr>
              <w:spacing w:before="100" w:beforeAutospacing="1" w:after="100" w:afterAutospacing="1" w:line="240" w:lineRule="auto"/>
              <w:rPr>
                <w:rFonts w:ascii="Arial" w:eastAsia="Times New Roman" w:hAnsi="Arial" w:cs="Arial"/>
                <w:sz w:val="24"/>
                <w:szCs w:val="24"/>
                <w:lang w:eastAsia="de-DE"/>
              </w:rPr>
            </w:pPr>
            <w:r w:rsidRPr="00C16E6B">
              <w:rPr>
                <w:rFonts w:ascii="Arial" w:eastAsia="Times New Roman" w:hAnsi="Arial" w:cs="Arial"/>
                <w:sz w:val="24"/>
                <w:szCs w:val="24"/>
                <w:lang w:eastAsia="de-DE"/>
              </w:rPr>
              <w:t>Wie viele Arten gibt es in Deutschland?</w:t>
            </w:r>
          </w:p>
        </w:tc>
        <w:tc>
          <w:tcPr>
            <w:tcW w:w="0" w:type="auto"/>
            <w:vAlign w:val="center"/>
            <w:hideMark/>
          </w:tcPr>
          <w:p w:rsidR="00EF6AD0" w:rsidRPr="00C16E6B" w:rsidRDefault="00EF6AD0" w:rsidP="00EF6AD0">
            <w:pPr>
              <w:numPr>
                <w:ilvl w:val="0"/>
                <w:numId w:val="13"/>
              </w:numPr>
              <w:spacing w:before="100" w:beforeAutospacing="1" w:after="100" w:afterAutospacing="1" w:line="240" w:lineRule="auto"/>
              <w:rPr>
                <w:rFonts w:ascii="Arial" w:eastAsia="Times New Roman" w:hAnsi="Arial" w:cs="Arial"/>
                <w:sz w:val="24"/>
                <w:szCs w:val="24"/>
                <w:lang w:eastAsia="de-DE"/>
              </w:rPr>
            </w:pPr>
            <w:r w:rsidRPr="00C16E6B">
              <w:rPr>
                <w:rFonts w:ascii="Arial" w:eastAsia="Times New Roman" w:hAnsi="Arial" w:cs="Arial"/>
                <w:sz w:val="24"/>
                <w:szCs w:val="24"/>
                <w:lang w:eastAsia="de-DE"/>
              </w:rPr>
              <w:t>eine</w:t>
            </w:r>
          </w:p>
        </w:tc>
        <w:tc>
          <w:tcPr>
            <w:tcW w:w="0" w:type="auto"/>
            <w:vAlign w:val="center"/>
            <w:hideMark/>
          </w:tcPr>
          <w:p w:rsidR="00EF6AD0" w:rsidRPr="00C16E6B" w:rsidRDefault="00EF6AD0" w:rsidP="00EF6AD0">
            <w:pPr>
              <w:numPr>
                <w:ilvl w:val="0"/>
                <w:numId w:val="14"/>
              </w:numPr>
              <w:spacing w:before="100" w:beforeAutospacing="1" w:after="100" w:afterAutospacing="1" w:line="240" w:lineRule="auto"/>
              <w:rPr>
                <w:rFonts w:ascii="Arial" w:eastAsia="Times New Roman" w:hAnsi="Arial" w:cs="Arial"/>
                <w:sz w:val="24"/>
                <w:szCs w:val="24"/>
                <w:lang w:eastAsia="de-DE"/>
              </w:rPr>
            </w:pPr>
            <w:r w:rsidRPr="00C16E6B">
              <w:rPr>
                <w:rFonts w:ascii="Arial" w:eastAsia="Times New Roman" w:hAnsi="Arial" w:cs="Arial"/>
                <w:sz w:val="24"/>
                <w:szCs w:val="24"/>
                <w:lang w:eastAsia="de-DE"/>
              </w:rPr>
              <w:t>ca. 560</w:t>
            </w:r>
          </w:p>
        </w:tc>
      </w:tr>
      <w:tr w:rsidR="00EF6AD0" w:rsidRPr="00C16E6B" w:rsidTr="00D45557">
        <w:trPr>
          <w:tblCellSpacing w:w="15" w:type="dxa"/>
        </w:trPr>
        <w:tc>
          <w:tcPr>
            <w:tcW w:w="0" w:type="auto"/>
            <w:vAlign w:val="center"/>
            <w:hideMark/>
          </w:tcPr>
          <w:p w:rsidR="00EF6AD0" w:rsidRPr="00C16E6B" w:rsidRDefault="00EF6AD0" w:rsidP="00EF6AD0">
            <w:pPr>
              <w:spacing w:before="100" w:beforeAutospacing="1" w:after="100" w:afterAutospacing="1" w:line="240" w:lineRule="auto"/>
              <w:rPr>
                <w:rFonts w:ascii="Arial" w:eastAsia="Times New Roman" w:hAnsi="Arial" w:cs="Arial"/>
                <w:sz w:val="24"/>
                <w:szCs w:val="24"/>
                <w:lang w:eastAsia="de-DE"/>
              </w:rPr>
            </w:pPr>
            <w:r w:rsidRPr="00C16E6B">
              <w:rPr>
                <w:rFonts w:ascii="Arial" w:eastAsia="Times New Roman" w:hAnsi="Arial" w:cs="Arial"/>
                <w:sz w:val="24"/>
                <w:szCs w:val="24"/>
                <w:lang w:eastAsia="de-DE"/>
              </w:rPr>
              <w:t>Warum sind sie wichtig?</w:t>
            </w:r>
          </w:p>
        </w:tc>
        <w:tc>
          <w:tcPr>
            <w:tcW w:w="0" w:type="auto"/>
            <w:vAlign w:val="center"/>
            <w:hideMark/>
          </w:tcPr>
          <w:p w:rsidR="00EF6AD0" w:rsidRPr="00C16E6B" w:rsidRDefault="00EF6AD0" w:rsidP="00EF6AD0">
            <w:pPr>
              <w:numPr>
                <w:ilvl w:val="0"/>
                <w:numId w:val="15"/>
              </w:numPr>
              <w:spacing w:before="100" w:beforeAutospacing="1" w:after="100" w:afterAutospacing="1" w:line="240" w:lineRule="auto"/>
              <w:rPr>
                <w:rFonts w:ascii="Arial" w:eastAsia="Times New Roman" w:hAnsi="Arial" w:cs="Arial"/>
                <w:sz w:val="24"/>
                <w:szCs w:val="24"/>
                <w:lang w:eastAsia="de-DE"/>
              </w:rPr>
            </w:pPr>
            <w:r w:rsidRPr="00C16E6B">
              <w:rPr>
                <w:rFonts w:ascii="Arial" w:eastAsia="Times New Roman" w:hAnsi="Arial" w:cs="Arial"/>
                <w:sz w:val="24"/>
                <w:szCs w:val="24"/>
                <w:lang w:eastAsia="de-DE"/>
              </w:rPr>
              <w:t>wirtschaftlicher Nutzen: Honigproduktion, Bestäubung von Nutzpflanzen, wirtschaftliche Erträge</w:t>
            </w:r>
          </w:p>
          <w:p w:rsidR="00EF6AD0" w:rsidRPr="00C16E6B" w:rsidRDefault="00EF6AD0" w:rsidP="00EF6AD0">
            <w:pPr>
              <w:numPr>
                <w:ilvl w:val="0"/>
                <w:numId w:val="15"/>
              </w:numPr>
              <w:spacing w:before="100" w:beforeAutospacing="1" w:after="100" w:afterAutospacing="1" w:line="240" w:lineRule="auto"/>
              <w:rPr>
                <w:rFonts w:ascii="Arial" w:eastAsia="Times New Roman" w:hAnsi="Arial" w:cs="Arial"/>
                <w:sz w:val="24"/>
                <w:szCs w:val="24"/>
                <w:lang w:eastAsia="de-DE"/>
              </w:rPr>
            </w:pPr>
            <w:r w:rsidRPr="00C16E6B">
              <w:rPr>
                <w:rFonts w:ascii="Arial" w:eastAsia="Times New Roman" w:hAnsi="Arial" w:cs="Arial"/>
                <w:sz w:val="24"/>
                <w:szCs w:val="24"/>
                <w:lang w:eastAsia="de-DE"/>
              </w:rPr>
              <w:t>...</w:t>
            </w:r>
          </w:p>
        </w:tc>
        <w:tc>
          <w:tcPr>
            <w:tcW w:w="0" w:type="auto"/>
            <w:vAlign w:val="center"/>
            <w:hideMark/>
          </w:tcPr>
          <w:p w:rsidR="00EF6AD0" w:rsidRPr="00C16E6B" w:rsidRDefault="00EF6AD0" w:rsidP="00EF6AD0">
            <w:pPr>
              <w:numPr>
                <w:ilvl w:val="0"/>
                <w:numId w:val="16"/>
              </w:numPr>
              <w:spacing w:before="100" w:beforeAutospacing="1" w:after="100" w:afterAutospacing="1" w:line="240" w:lineRule="auto"/>
              <w:rPr>
                <w:rFonts w:ascii="Arial" w:eastAsia="Times New Roman" w:hAnsi="Arial" w:cs="Arial"/>
                <w:sz w:val="24"/>
                <w:szCs w:val="24"/>
                <w:lang w:eastAsia="de-DE"/>
              </w:rPr>
            </w:pPr>
            <w:r w:rsidRPr="00C16E6B">
              <w:rPr>
                <w:rFonts w:ascii="Arial" w:eastAsia="Times New Roman" w:hAnsi="Arial" w:cs="Arial"/>
                <w:sz w:val="24"/>
                <w:szCs w:val="24"/>
                <w:lang w:eastAsia="de-DE"/>
              </w:rPr>
              <w:t>Bestäubung vieler unterschiedlicher Pflanzenarten</w:t>
            </w:r>
          </w:p>
          <w:p w:rsidR="00EF6AD0" w:rsidRPr="00C16E6B" w:rsidRDefault="00EF6AD0" w:rsidP="00EF6AD0">
            <w:pPr>
              <w:numPr>
                <w:ilvl w:val="0"/>
                <w:numId w:val="16"/>
              </w:numPr>
              <w:spacing w:before="100" w:beforeAutospacing="1" w:after="100" w:afterAutospacing="1" w:line="240" w:lineRule="auto"/>
              <w:rPr>
                <w:rFonts w:ascii="Arial" w:eastAsia="Times New Roman" w:hAnsi="Arial" w:cs="Arial"/>
                <w:sz w:val="24"/>
                <w:szCs w:val="24"/>
                <w:lang w:eastAsia="de-DE"/>
              </w:rPr>
            </w:pPr>
            <w:r w:rsidRPr="00C16E6B">
              <w:rPr>
                <w:rFonts w:ascii="Arial" w:eastAsia="Times New Roman" w:hAnsi="Arial" w:cs="Arial"/>
                <w:sz w:val="24"/>
                <w:szCs w:val="24"/>
                <w:lang w:eastAsia="de-DE"/>
              </w:rPr>
              <w:t>Beute für andere Tiere (z. B. Vögel)</w:t>
            </w:r>
          </w:p>
          <w:p w:rsidR="00EF6AD0" w:rsidRPr="00C16E6B" w:rsidRDefault="00EF6AD0" w:rsidP="00EF6AD0">
            <w:pPr>
              <w:numPr>
                <w:ilvl w:val="0"/>
                <w:numId w:val="16"/>
              </w:numPr>
              <w:spacing w:before="100" w:beforeAutospacing="1" w:after="100" w:afterAutospacing="1" w:line="240" w:lineRule="auto"/>
              <w:rPr>
                <w:rFonts w:ascii="Arial" w:eastAsia="Times New Roman" w:hAnsi="Arial" w:cs="Arial"/>
                <w:sz w:val="24"/>
                <w:szCs w:val="24"/>
                <w:lang w:eastAsia="de-DE"/>
              </w:rPr>
            </w:pPr>
            <w:r w:rsidRPr="00C16E6B">
              <w:rPr>
                <w:rFonts w:ascii="Arial" w:eastAsia="Times New Roman" w:hAnsi="Arial" w:cs="Arial"/>
                <w:sz w:val="24"/>
                <w:szCs w:val="24"/>
                <w:lang w:eastAsia="de-DE"/>
              </w:rPr>
              <w:t>Ohne Wildbienen oder andere blütenbestäubende Insekten ist die biologische Vielfalt massiv bedroht.</w:t>
            </w:r>
          </w:p>
          <w:p w:rsidR="00EF6AD0" w:rsidRPr="00C16E6B" w:rsidRDefault="00EF6AD0" w:rsidP="00EF6AD0">
            <w:pPr>
              <w:numPr>
                <w:ilvl w:val="0"/>
                <w:numId w:val="16"/>
              </w:numPr>
              <w:spacing w:before="100" w:beforeAutospacing="1" w:after="100" w:afterAutospacing="1" w:line="240" w:lineRule="auto"/>
              <w:rPr>
                <w:rFonts w:ascii="Arial" w:eastAsia="Times New Roman" w:hAnsi="Arial" w:cs="Arial"/>
                <w:sz w:val="24"/>
                <w:szCs w:val="24"/>
                <w:lang w:eastAsia="de-DE"/>
              </w:rPr>
            </w:pPr>
            <w:r w:rsidRPr="00C16E6B">
              <w:rPr>
                <w:rFonts w:ascii="Arial" w:eastAsia="Times New Roman" w:hAnsi="Arial" w:cs="Arial"/>
                <w:sz w:val="24"/>
                <w:szCs w:val="24"/>
                <w:lang w:eastAsia="de-DE"/>
              </w:rPr>
              <w:t>...</w:t>
            </w:r>
          </w:p>
        </w:tc>
      </w:tr>
      <w:tr w:rsidR="00EF6AD0" w:rsidRPr="00C16E6B" w:rsidTr="00D45557">
        <w:trPr>
          <w:tblCellSpacing w:w="15" w:type="dxa"/>
        </w:trPr>
        <w:tc>
          <w:tcPr>
            <w:tcW w:w="0" w:type="auto"/>
            <w:vAlign w:val="center"/>
            <w:hideMark/>
          </w:tcPr>
          <w:p w:rsidR="00EF6AD0" w:rsidRPr="00C16E6B" w:rsidRDefault="00EF6AD0" w:rsidP="00EF6AD0">
            <w:pPr>
              <w:spacing w:before="100" w:beforeAutospacing="1" w:after="100" w:afterAutospacing="1" w:line="240" w:lineRule="auto"/>
              <w:rPr>
                <w:rFonts w:ascii="Arial" w:eastAsia="Times New Roman" w:hAnsi="Arial" w:cs="Arial"/>
                <w:sz w:val="24"/>
                <w:szCs w:val="24"/>
                <w:lang w:eastAsia="de-DE"/>
              </w:rPr>
            </w:pPr>
            <w:r w:rsidRPr="00C16E6B">
              <w:rPr>
                <w:rFonts w:ascii="Arial" w:eastAsia="Times New Roman" w:hAnsi="Arial" w:cs="Arial"/>
                <w:sz w:val="24"/>
                <w:szCs w:val="24"/>
                <w:lang w:eastAsia="de-DE"/>
              </w:rPr>
              <w:t>Wodurch sind sie bedroht?</w:t>
            </w:r>
          </w:p>
        </w:tc>
        <w:tc>
          <w:tcPr>
            <w:tcW w:w="0" w:type="auto"/>
            <w:vAlign w:val="center"/>
            <w:hideMark/>
          </w:tcPr>
          <w:p w:rsidR="00EF6AD0" w:rsidRPr="00C16E6B" w:rsidRDefault="00EF6AD0" w:rsidP="00EF6AD0">
            <w:pPr>
              <w:numPr>
                <w:ilvl w:val="0"/>
                <w:numId w:val="17"/>
              </w:numPr>
              <w:spacing w:before="100" w:beforeAutospacing="1" w:after="100" w:afterAutospacing="1" w:line="240" w:lineRule="auto"/>
              <w:rPr>
                <w:rFonts w:ascii="Arial" w:eastAsia="Times New Roman" w:hAnsi="Arial" w:cs="Arial"/>
                <w:sz w:val="24"/>
                <w:szCs w:val="24"/>
                <w:lang w:eastAsia="de-DE"/>
              </w:rPr>
            </w:pPr>
            <w:r w:rsidRPr="00C16E6B">
              <w:rPr>
                <w:rFonts w:ascii="Arial" w:eastAsia="Times New Roman" w:hAnsi="Arial" w:cs="Arial"/>
                <w:sz w:val="24"/>
                <w:szCs w:val="24"/>
                <w:lang w:eastAsia="de-DE"/>
              </w:rPr>
              <w:t xml:space="preserve">Bienenkrankheiten, die sich in der Bienenhaltung schneller ausbreiten können als bei Wildbienen (z. B. die </w:t>
            </w:r>
            <w:proofErr w:type="spellStart"/>
            <w:r w:rsidRPr="00C16E6B">
              <w:rPr>
                <w:rFonts w:ascii="Arial" w:eastAsia="Times New Roman" w:hAnsi="Arial" w:cs="Arial"/>
                <w:sz w:val="24"/>
                <w:szCs w:val="24"/>
                <w:lang w:eastAsia="de-DE"/>
              </w:rPr>
              <w:t>Varroa</w:t>
            </w:r>
            <w:proofErr w:type="spellEnd"/>
            <w:r w:rsidRPr="00C16E6B">
              <w:rPr>
                <w:rFonts w:ascii="Arial" w:eastAsia="Times New Roman" w:hAnsi="Arial" w:cs="Arial"/>
                <w:sz w:val="24"/>
                <w:szCs w:val="24"/>
                <w:lang w:eastAsia="de-DE"/>
              </w:rPr>
              <w:t>-Milbe, Pilze, Viren …)</w:t>
            </w:r>
          </w:p>
          <w:p w:rsidR="00EF6AD0" w:rsidRPr="00C16E6B" w:rsidRDefault="00EF6AD0" w:rsidP="00EF6AD0">
            <w:pPr>
              <w:numPr>
                <w:ilvl w:val="0"/>
                <w:numId w:val="17"/>
              </w:numPr>
              <w:spacing w:before="100" w:beforeAutospacing="1" w:after="100" w:afterAutospacing="1" w:line="240" w:lineRule="auto"/>
              <w:rPr>
                <w:rFonts w:ascii="Arial" w:eastAsia="Times New Roman" w:hAnsi="Arial" w:cs="Arial"/>
                <w:sz w:val="24"/>
                <w:szCs w:val="24"/>
                <w:lang w:eastAsia="de-DE"/>
              </w:rPr>
            </w:pPr>
            <w:r w:rsidRPr="00C16E6B">
              <w:rPr>
                <w:rFonts w:ascii="Arial" w:eastAsia="Times New Roman" w:hAnsi="Arial" w:cs="Arial"/>
                <w:sz w:val="24"/>
                <w:szCs w:val="24"/>
                <w:lang w:eastAsia="de-DE"/>
              </w:rPr>
              <w:t>intensive Landwirtschaft: Einsatz von Pflanzenschutzmitteln (Pestiziden)</w:t>
            </w:r>
          </w:p>
          <w:p w:rsidR="00EF6AD0" w:rsidRPr="00C16E6B" w:rsidRDefault="00EF6AD0" w:rsidP="00EF6AD0">
            <w:pPr>
              <w:numPr>
                <w:ilvl w:val="0"/>
                <w:numId w:val="17"/>
              </w:numPr>
              <w:spacing w:before="100" w:beforeAutospacing="1" w:after="100" w:afterAutospacing="1" w:line="240" w:lineRule="auto"/>
              <w:rPr>
                <w:rFonts w:ascii="Arial" w:eastAsia="Times New Roman" w:hAnsi="Arial" w:cs="Arial"/>
                <w:sz w:val="24"/>
                <w:szCs w:val="24"/>
                <w:lang w:eastAsia="de-DE"/>
              </w:rPr>
            </w:pPr>
            <w:r w:rsidRPr="00C16E6B">
              <w:rPr>
                <w:rFonts w:ascii="Arial" w:eastAsia="Times New Roman" w:hAnsi="Arial" w:cs="Arial"/>
                <w:sz w:val="24"/>
                <w:szCs w:val="24"/>
                <w:lang w:eastAsia="de-DE"/>
              </w:rPr>
              <w:t>...</w:t>
            </w:r>
          </w:p>
        </w:tc>
        <w:tc>
          <w:tcPr>
            <w:tcW w:w="0" w:type="auto"/>
            <w:vAlign w:val="center"/>
            <w:hideMark/>
          </w:tcPr>
          <w:p w:rsidR="00EF6AD0" w:rsidRPr="00C16E6B" w:rsidRDefault="00EF6AD0" w:rsidP="00EF6AD0">
            <w:pPr>
              <w:numPr>
                <w:ilvl w:val="0"/>
                <w:numId w:val="18"/>
              </w:numPr>
              <w:spacing w:before="100" w:beforeAutospacing="1" w:after="100" w:afterAutospacing="1" w:line="240" w:lineRule="auto"/>
              <w:rPr>
                <w:rFonts w:ascii="Arial" w:eastAsia="Times New Roman" w:hAnsi="Arial" w:cs="Arial"/>
                <w:sz w:val="24"/>
                <w:szCs w:val="24"/>
                <w:lang w:eastAsia="de-DE"/>
              </w:rPr>
            </w:pPr>
            <w:r w:rsidRPr="00C16E6B">
              <w:rPr>
                <w:rFonts w:ascii="Arial" w:eastAsia="Times New Roman" w:hAnsi="Arial" w:cs="Arial"/>
                <w:sz w:val="24"/>
                <w:szCs w:val="24"/>
                <w:lang w:eastAsia="de-DE"/>
              </w:rPr>
              <w:t>intensive Landwirtschaft: Einsatz von Pflanzenschutzmitteln (Pestiziden), Zerstörung der Lebensräume und des Nahrungsangebotes</w:t>
            </w:r>
          </w:p>
          <w:p w:rsidR="00EF6AD0" w:rsidRPr="00C16E6B" w:rsidRDefault="00EF6AD0" w:rsidP="00EF6AD0">
            <w:pPr>
              <w:numPr>
                <w:ilvl w:val="0"/>
                <w:numId w:val="18"/>
              </w:numPr>
              <w:spacing w:before="100" w:beforeAutospacing="1" w:after="100" w:afterAutospacing="1" w:line="240" w:lineRule="auto"/>
              <w:rPr>
                <w:rFonts w:ascii="Arial" w:eastAsia="Times New Roman" w:hAnsi="Arial" w:cs="Arial"/>
                <w:sz w:val="24"/>
                <w:szCs w:val="24"/>
                <w:lang w:eastAsia="de-DE"/>
              </w:rPr>
            </w:pPr>
            <w:r w:rsidRPr="00C16E6B">
              <w:rPr>
                <w:rFonts w:ascii="Arial" w:eastAsia="Times New Roman" w:hAnsi="Arial" w:cs="Arial"/>
                <w:sz w:val="24"/>
                <w:szCs w:val="24"/>
                <w:lang w:eastAsia="de-DE"/>
              </w:rPr>
              <w:t>...</w:t>
            </w:r>
          </w:p>
        </w:tc>
      </w:tr>
    </w:tbl>
    <w:p w:rsidR="00EF6AD0" w:rsidRPr="00C16E6B" w:rsidRDefault="00EF6AD0" w:rsidP="00EF6AD0">
      <w:pPr>
        <w:spacing w:before="100" w:beforeAutospacing="1" w:after="100" w:afterAutospacing="1" w:line="240" w:lineRule="auto"/>
        <w:rPr>
          <w:rFonts w:ascii="Arial" w:eastAsia="Times New Roman" w:hAnsi="Arial" w:cs="Arial"/>
          <w:sz w:val="24"/>
          <w:szCs w:val="24"/>
          <w:lang w:eastAsia="de-DE"/>
        </w:rPr>
      </w:pPr>
      <w:r w:rsidRPr="00C16E6B">
        <w:rPr>
          <w:rFonts w:ascii="Arial" w:eastAsia="Times New Roman" w:hAnsi="Arial" w:cs="Arial"/>
          <w:sz w:val="24"/>
          <w:szCs w:val="24"/>
          <w:lang w:eastAsia="de-DE"/>
        </w:rPr>
        <w:t xml:space="preserve">Anschließend werden mehrere Gruppen gebildet. Jede Gruppe entwirft ein Zukunftsszenario in Form einer Geschichte, eines gezeichneten Bildes oder eines kleinen Rollenspiels zu einer der folgenden Fragen: Wie würde sich die Welt/unser Leben verändern, </w:t>
      </w:r>
      <w:proofErr w:type="gramStart"/>
      <w:r w:rsidRPr="00C16E6B">
        <w:rPr>
          <w:rFonts w:ascii="Arial" w:eastAsia="Times New Roman" w:hAnsi="Arial" w:cs="Arial"/>
          <w:sz w:val="24"/>
          <w:szCs w:val="24"/>
          <w:lang w:eastAsia="de-DE"/>
        </w:rPr>
        <w:t>wenn ...</w:t>
      </w:r>
      <w:proofErr w:type="gramEnd"/>
    </w:p>
    <w:p w:rsidR="00EF6AD0" w:rsidRPr="00C16E6B" w:rsidRDefault="00EF6AD0" w:rsidP="00EF6AD0">
      <w:pPr>
        <w:numPr>
          <w:ilvl w:val="0"/>
          <w:numId w:val="19"/>
        </w:numPr>
        <w:spacing w:before="100" w:beforeAutospacing="1" w:after="240" w:line="240" w:lineRule="auto"/>
        <w:rPr>
          <w:rFonts w:ascii="Arial" w:eastAsia="Times New Roman" w:hAnsi="Arial" w:cs="Arial"/>
          <w:sz w:val="24"/>
          <w:szCs w:val="24"/>
          <w:lang w:eastAsia="de-DE"/>
        </w:rPr>
      </w:pPr>
      <w:r w:rsidRPr="00C16E6B">
        <w:rPr>
          <w:rFonts w:ascii="Arial" w:eastAsia="Times New Roman" w:hAnsi="Arial" w:cs="Arial"/>
          <w:sz w:val="24"/>
          <w:szCs w:val="24"/>
          <w:lang w:eastAsia="de-DE"/>
        </w:rPr>
        <w:t xml:space="preserve">… sich die </w:t>
      </w:r>
      <w:proofErr w:type="spellStart"/>
      <w:r w:rsidRPr="00C16E6B">
        <w:rPr>
          <w:rFonts w:ascii="Arial" w:eastAsia="Times New Roman" w:hAnsi="Arial" w:cs="Arial"/>
          <w:sz w:val="24"/>
          <w:szCs w:val="24"/>
          <w:lang w:eastAsia="de-DE"/>
        </w:rPr>
        <w:t>Varroa</w:t>
      </w:r>
      <w:proofErr w:type="spellEnd"/>
      <w:r w:rsidRPr="00C16E6B">
        <w:rPr>
          <w:rFonts w:ascii="Arial" w:eastAsia="Times New Roman" w:hAnsi="Arial" w:cs="Arial"/>
          <w:sz w:val="24"/>
          <w:szCs w:val="24"/>
          <w:lang w:eastAsia="de-DE"/>
        </w:rPr>
        <w:t xml:space="preserve">-Milbe weiter ausbreitet und daher alle Honigbienen verschwinden würden? </w:t>
      </w:r>
      <w:r w:rsidRPr="00C16E6B">
        <w:rPr>
          <w:rFonts w:ascii="Arial" w:eastAsia="Times New Roman" w:hAnsi="Arial" w:cs="Arial"/>
          <w:sz w:val="24"/>
          <w:szCs w:val="24"/>
          <w:lang w:eastAsia="de-DE"/>
        </w:rPr>
        <w:br/>
        <w:t>(Ideen für Antworten: Es würde keine Nahrungsmittel und Produkte mit Honig mehr geben. Manche Pflanzen, die auf die Bestäubung von Honigbienen angewiesen sind, würden aussterben. Allerdings könnten die Wildbienen den größten Teil der Pflanzen bestäuben und somit die Versorgung mit Nahrungsmitteln sicherstellen.)</w:t>
      </w:r>
    </w:p>
    <w:p w:rsidR="00EF6AD0" w:rsidRPr="00C16E6B" w:rsidRDefault="00EF6AD0" w:rsidP="00EF6AD0">
      <w:pPr>
        <w:numPr>
          <w:ilvl w:val="0"/>
          <w:numId w:val="19"/>
        </w:numPr>
        <w:spacing w:before="100" w:beforeAutospacing="1" w:after="240" w:line="240" w:lineRule="auto"/>
        <w:rPr>
          <w:rFonts w:ascii="Arial" w:eastAsia="Times New Roman" w:hAnsi="Arial" w:cs="Arial"/>
          <w:sz w:val="24"/>
          <w:szCs w:val="24"/>
          <w:lang w:eastAsia="de-DE"/>
        </w:rPr>
      </w:pPr>
      <w:r w:rsidRPr="00C16E6B">
        <w:rPr>
          <w:rFonts w:ascii="Arial" w:eastAsia="Times New Roman" w:hAnsi="Arial" w:cs="Arial"/>
          <w:sz w:val="24"/>
          <w:szCs w:val="24"/>
          <w:lang w:eastAsia="de-DE"/>
        </w:rPr>
        <w:lastRenderedPageBreak/>
        <w:t>… alle Wildbienenarten verschwinden würden?</w:t>
      </w:r>
      <w:r w:rsidRPr="00C16E6B">
        <w:rPr>
          <w:rFonts w:ascii="Arial" w:eastAsia="Times New Roman" w:hAnsi="Arial" w:cs="Arial"/>
          <w:sz w:val="24"/>
          <w:szCs w:val="24"/>
          <w:lang w:eastAsia="de-DE"/>
        </w:rPr>
        <w:br/>
        <w:t>(Ideen für Antworten: Das wäre sowohl schlecht für die biologische Vielfalt als auch die Nahrungsmittelproduktion, da viele Pflanzen nicht mehr bestäubt werden könnten. Auch die Artenvielfalt bei den Vögeln würde sehr stark zurückgehen, da Bienen für diese eine Nahrungsgrundlage darstellen. Eventuell müssten die Menschen Schmetterlinge und Fliegen zur Bestäubung bestimmter Pflanzenarten züchten oder Blüten per Hand bestäuben.)</w:t>
      </w:r>
    </w:p>
    <w:p w:rsidR="00EF6AD0" w:rsidRPr="00C16E6B" w:rsidRDefault="00EF6AD0" w:rsidP="00EF6AD0">
      <w:pPr>
        <w:numPr>
          <w:ilvl w:val="0"/>
          <w:numId w:val="19"/>
        </w:numPr>
        <w:spacing w:before="100" w:beforeAutospacing="1" w:after="100" w:afterAutospacing="1" w:line="240" w:lineRule="auto"/>
        <w:rPr>
          <w:rFonts w:ascii="Arial" w:eastAsia="Times New Roman" w:hAnsi="Arial" w:cs="Arial"/>
          <w:sz w:val="24"/>
          <w:szCs w:val="24"/>
          <w:lang w:eastAsia="de-DE"/>
        </w:rPr>
      </w:pPr>
      <w:r w:rsidRPr="00C16E6B">
        <w:rPr>
          <w:rFonts w:ascii="Arial" w:eastAsia="Times New Roman" w:hAnsi="Arial" w:cs="Arial"/>
          <w:sz w:val="24"/>
          <w:szCs w:val="24"/>
          <w:lang w:eastAsia="de-DE"/>
        </w:rPr>
        <w:t>… tatsächlich alle Bienenarten aussterben würden?</w:t>
      </w:r>
      <w:r w:rsidRPr="00C16E6B">
        <w:rPr>
          <w:rFonts w:ascii="Arial" w:eastAsia="Times New Roman" w:hAnsi="Arial" w:cs="Arial"/>
          <w:sz w:val="24"/>
          <w:szCs w:val="24"/>
          <w:lang w:eastAsia="de-DE"/>
        </w:rPr>
        <w:br/>
        <w:t>(Ideen für Antworten: “</w:t>
      </w:r>
      <w:proofErr w:type="spellStart"/>
      <w:r w:rsidRPr="00C16E6B">
        <w:rPr>
          <w:rFonts w:ascii="Arial" w:eastAsia="Times New Roman" w:hAnsi="Arial" w:cs="Arial"/>
          <w:sz w:val="24"/>
          <w:szCs w:val="24"/>
          <w:lang w:eastAsia="de-DE"/>
        </w:rPr>
        <w:t>Worst</w:t>
      </w:r>
      <w:proofErr w:type="spellEnd"/>
      <w:r w:rsidRPr="00C16E6B">
        <w:rPr>
          <w:rFonts w:ascii="Arial" w:eastAsia="Times New Roman" w:hAnsi="Arial" w:cs="Arial"/>
          <w:sz w:val="24"/>
          <w:szCs w:val="24"/>
          <w:lang w:eastAsia="de-DE"/>
        </w:rPr>
        <w:t>-Case-Szenario”: Menschen oder Roboter müssten die Blüten bestäuben. Eventuell würde sich die gesamte Nahrungsmittelproduktion grundsätzlich ändern, indem die Menschen nur noch im Labor produzierte Nahrung zu sich nehmen oder bestimmte Pflanzenarten durch Klonen gezüchtet werden würden.)</w:t>
      </w:r>
    </w:p>
    <w:p w:rsidR="00EF6AD0" w:rsidRPr="00C16E6B" w:rsidRDefault="00EF6AD0" w:rsidP="00EF6AD0">
      <w:pPr>
        <w:spacing w:before="100" w:beforeAutospacing="1" w:after="100" w:afterAutospacing="1" w:line="240" w:lineRule="auto"/>
        <w:rPr>
          <w:rFonts w:ascii="Arial" w:eastAsia="Times New Roman" w:hAnsi="Arial" w:cs="Arial"/>
          <w:sz w:val="24"/>
          <w:szCs w:val="24"/>
          <w:lang w:eastAsia="de-DE"/>
        </w:rPr>
      </w:pPr>
      <w:r w:rsidRPr="00C16E6B">
        <w:rPr>
          <w:rFonts w:ascii="Arial" w:eastAsia="Times New Roman" w:hAnsi="Arial" w:cs="Arial"/>
          <w:sz w:val="24"/>
          <w:szCs w:val="24"/>
          <w:lang w:eastAsia="de-DE"/>
        </w:rPr>
        <w:t xml:space="preserve">Jede Gruppe präsentiert anschließend ihre Version von einer Zukunft ohne (Wild- oder Honig-)Bienen in der Klasse. </w:t>
      </w:r>
    </w:p>
    <w:p w:rsidR="00EF6AD0" w:rsidRPr="00C16E6B" w:rsidRDefault="00EF6AD0" w:rsidP="00EF6AD0">
      <w:pPr>
        <w:spacing w:before="100" w:beforeAutospacing="1" w:after="100" w:afterAutospacing="1" w:line="240" w:lineRule="auto"/>
        <w:rPr>
          <w:rFonts w:ascii="Arial" w:eastAsia="Times New Roman" w:hAnsi="Arial" w:cs="Arial"/>
          <w:sz w:val="24"/>
          <w:szCs w:val="24"/>
          <w:lang w:eastAsia="de-DE"/>
        </w:rPr>
      </w:pPr>
      <w:r w:rsidRPr="00C16E6B">
        <w:rPr>
          <w:rFonts w:ascii="Arial" w:eastAsia="Times New Roman" w:hAnsi="Arial" w:cs="Arial"/>
          <w:b/>
          <w:bCs/>
          <w:sz w:val="24"/>
          <w:szCs w:val="24"/>
          <w:lang w:eastAsia="de-DE"/>
        </w:rPr>
        <w:t>Abschluss</w:t>
      </w:r>
      <w:r w:rsidRPr="00C16E6B">
        <w:rPr>
          <w:rFonts w:ascii="Arial" w:eastAsia="Times New Roman" w:hAnsi="Arial" w:cs="Arial"/>
          <w:sz w:val="24"/>
          <w:szCs w:val="24"/>
          <w:lang w:eastAsia="de-DE"/>
        </w:rPr>
        <w:t xml:space="preserve"> </w:t>
      </w:r>
    </w:p>
    <w:p w:rsidR="00EF6AD0" w:rsidRPr="00C16E6B" w:rsidRDefault="00EF6AD0" w:rsidP="00EF6AD0">
      <w:pPr>
        <w:spacing w:before="100" w:beforeAutospacing="1" w:after="100" w:afterAutospacing="1" w:line="240" w:lineRule="auto"/>
        <w:rPr>
          <w:rFonts w:ascii="Arial" w:eastAsia="Times New Roman" w:hAnsi="Arial" w:cs="Arial"/>
          <w:sz w:val="24"/>
          <w:szCs w:val="24"/>
          <w:lang w:eastAsia="de-DE"/>
        </w:rPr>
      </w:pPr>
      <w:r w:rsidRPr="00C16E6B">
        <w:rPr>
          <w:rFonts w:ascii="Arial" w:eastAsia="Times New Roman" w:hAnsi="Arial" w:cs="Arial"/>
          <w:sz w:val="24"/>
          <w:szCs w:val="24"/>
          <w:lang w:eastAsia="de-DE"/>
        </w:rPr>
        <w:t>Es erfolgt eine Auswertung der Ergebnisse: </w:t>
      </w:r>
    </w:p>
    <w:p w:rsidR="00EF6AD0" w:rsidRPr="00C16E6B" w:rsidRDefault="00EF6AD0" w:rsidP="00EF6AD0">
      <w:pPr>
        <w:numPr>
          <w:ilvl w:val="0"/>
          <w:numId w:val="20"/>
        </w:numPr>
        <w:spacing w:before="100" w:beforeAutospacing="1" w:after="100" w:afterAutospacing="1" w:line="240" w:lineRule="auto"/>
        <w:rPr>
          <w:rFonts w:ascii="Arial" w:eastAsia="Times New Roman" w:hAnsi="Arial" w:cs="Arial"/>
          <w:sz w:val="24"/>
          <w:szCs w:val="24"/>
          <w:lang w:eastAsia="de-DE"/>
        </w:rPr>
      </w:pPr>
      <w:r w:rsidRPr="00C16E6B">
        <w:rPr>
          <w:rFonts w:ascii="Arial" w:eastAsia="Times New Roman" w:hAnsi="Arial" w:cs="Arial"/>
          <w:sz w:val="24"/>
          <w:szCs w:val="24"/>
          <w:lang w:eastAsia="de-DE"/>
        </w:rPr>
        <w:t>Welche Schlussfolgerungen lassen sich aus den entworfenen Zukunftsszenarien ziehen? </w:t>
      </w:r>
    </w:p>
    <w:p w:rsidR="00EF6AD0" w:rsidRPr="00C16E6B" w:rsidRDefault="00EF6AD0" w:rsidP="00EF6AD0">
      <w:pPr>
        <w:numPr>
          <w:ilvl w:val="0"/>
          <w:numId w:val="20"/>
        </w:numPr>
        <w:spacing w:before="100" w:beforeAutospacing="1" w:after="100" w:afterAutospacing="1" w:line="240" w:lineRule="auto"/>
        <w:rPr>
          <w:rFonts w:ascii="Arial" w:eastAsia="Times New Roman" w:hAnsi="Arial" w:cs="Arial"/>
          <w:sz w:val="24"/>
          <w:szCs w:val="24"/>
          <w:lang w:eastAsia="de-DE"/>
        </w:rPr>
      </w:pPr>
      <w:r w:rsidRPr="00C16E6B">
        <w:rPr>
          <w:rFonts w:ascii="Arial" w:eastAsia="Times New Roman" w:hAnsi="Arial" w:cs="Arial"/>
          <w:sz w:val="24"/>
          <w:szCs w:val="24"/>
          <w:lang w:eastAsia="de-DE"/>
        </w:rPr>
        <w:t>Wo sollten die Prioritäten bei den Schutzmaßnahmen für die Bienen gesetzt werden?</w:t>
      </w:r>
    </w:p>
    <w:p w:rsidR="00EF6AD0" w:rsidRPr="00C16E6B" w:rsidRDefault="00EF6AD0" w:rsidP="00EF6AD0">
      <w:pPr>
        <w:spacing w:before="100" w:beforeAutospacing="1" w:after="100" w:afterAutospacing="1" w:line="240" w:lineRule="auto"/>
        <w:rPr>
          <w:rFonts w:ascii="Arial" w:eastAsia="Times New Roman" w:hAnsi="Arial" w:cs="Arial"/>
          <w:sz w:val="24"/>
          <w:szCs w:val="24"/>
          <w:lang w:eastAsia="de-DE"/>
        </w:rPr>
      </w:pPr>
      <w:r w:rsidRPr="00C16E6B">
        <w:rPr>
          <w:rFonts w:ascii="Arial" w:eastAsia="Times New Roman" w:hAnsi="Arial" w:cs="Arial"/>
          <w:sz w:val="24"/>
          <w:szCs w:val="24"/>
          <w:lang w:eastAsia="de-DE"/>
        </w:rPr>
        <w:t xml:space="preserve">Davon ausgehend entwickeln die Schüler/-innen Lösungsansätze für Maßnahmen, die zum Schutz der Wild-, aber auch der Honigbienen getroffen werden können.  </w:t>
      </w:r>
    </w:p>
    <w:p w:rsidR="00EF6AD0" w:rsidRPr="00C16E6B" w:rsidRDefault="00EF6AD0" w:rsidP="00EF6AD0">
      <w:pPr>
        <w:spacing w:before="100" w:beforeAutospacing="1" w:after="100" w:afterAutospacing="1" w:line="240" w:lineRule="auto"/>
        <w:rPr>
          <w:rFonts w:ascii="Arial" w:eastAsia="Times New Roman" w:hAnsi="Arial" w:cs="Arial"/>
          <w:sz w:val="24"/>
          <w:szCs w:val="24"/>
          <w:lang w:eastAsia="de-DE"/>
        </w:rPr>
      </w:pPr>
      <w:r w:rsidRPr="00C16E6B">
        <w:rPr>
          <w:rFonts w:ascii="Arial" w:eastAsia="Times New Roman" w:hAnsi="Arial" w:cs="Arial"/>
          <w:sz w:val="24"/>
          <w:szCs w:val="24"/>
          <w:lang w:eastAsia="de-DE"/>
        </w:rPr>
        <w:t>Beispiele sind: </w:t>
      </w:r>
    </w:p>
    <w:p w:rsidR="00EF6AD0" w:rsidRPr="00C16E6B" w:rsidRDefault="00EF6AD0" w:rsidP="00EF6AD0">
      <w:pPr>
        <w:numPr>
          <w:ilvl w:val="0"/>
          <w:numId w:val="21"/>
        </w:numPr>
        <w:spacing w:before="100" w:beforeAutospacing="1" w:after="100" w:afterAutospacing="1" w:line="240" w:lineRule="auto"/>
        <w:rPr>
          <w:rFonts w:ascii="Arial" w:eastAsia="Times New Roman" w:hAnsi="Arial" w:cs="Arial"/>
          <w:sz w:val="24"/>
          <w:szCs w:val="24"/>
          <w:lang w:eastAsia="de-DE"/>
        </w:rPr>
      </w:pPr>
      <w:r w:rsidRPr="00C16E6B">
        <w:rPr>
          <w:rFonts w:ascii="Arial" w:eastAsia="Times New Roman" w:hAnsi="Arial" w:cs="Arial"/>
          <w:sz w:val="24"/>
          <w:szCs w:val="24"/>
          <w:lang w:eastAsia="de-DE"/>
        </w:rPr>
        <w:t>Politiker/-innen: verschärfte Gesetze zum Schutz der Wildbienen erlassen, beispielsweise den Einsatz von Pestiziden in der intensiven Landwirtschaft weiter einschränken beziehungsweise bestimmte Mittel komplett verbieten.</w:t>
      </w:r>
    </w:p>
    <w:p w:rsidR="00EF6AD0" w:rsidRPr="00C16E6B" w:rsidRDefault="00EF6AD0" w:rsidP="00EF6AD0">
      <w:pPr>
        <w:numPr>
          <w:ilvl w:val="0"/>
          <w:numId w:val="21"/>
        </w:numPr>
        <w:spacing w:before="100" w:beforeAutospacing="1" w:after="100" w:afterAutospacing="1" w:line="240" w:lineRule="auto"/>
        <w:rPr>
          <w:rFonts w:ascii="Arial" w:eastAsia="Times New Roman" w:hAnsi="Arial" w:cs="Arial"/>
          <w:sz w:val="24"/>
          <w:szCs w:val="24"/>
          <w:lang w:eastAsia="de-DE"/>
        </w:rPr>
      </w:pPr>
      <w:r w:rsidRPr="00C16E6B">
        <w:rPr>
          <w:rFonts w:ascii="Arial" w:eastAsia="Times New Roman" w:hAnsi="Arial" w:cs="Arial"/>
          <w:sz w:val="24"/>
          <w:szCs w:val="24"/>
          <w:lang w:eastAsia="de-DE"/>
        </w:rPr>
        <w:t>Verbraucher/-innen: beim Einkauf auf Bioprodukte zurückgreifen, die ohne den Einsatz von Pestiziden erzeugt wurden</w:t>
      </w:r>
    </w:p>
    <w:p w:rsidR="00EF6AD0" w:rsidRPr="00C16E6B" w:rsidRDefault="00EF6AD0" w:rsidP="00EF6AD0">
      <w:pPr>
        <w:numPr>
          <w:ilvl w:val="0"/>
          <w:numId w:val="21"/>
        </w:numPr>
        <w:spacing w:before="100" w:beforeAutospacing="1" w:after="100" w:afterAutospacing="1" w:line="240" w:lineRule="auto"/>
        <w:rPr>
          <w:rFonts w:ascii="Arial" w:eastAsia="Times New Roman" w:hAnsi="Arial" w:cs="Arial"/>
          <w:sz w:val="24"/>
          <w:szCs w:val="24"/>
          <w:lang w:eastAsia="de-DE"/>
        </w:rPr>
      </w:pPr>
      <w:r w:rsidRPr="00C16E6B">
        <w:rPr>
          <w:rFonts w:ascii="Arial" w:eastAsia="Times New Roman" w:hAnsi="Arial" w:cs="Arial"/>
          <w:sz w:val="24"/>
          <w:szCs w:val="24"/>
          <w:lang w:eastAsia="de-DE"/>
        </w:rPr>
        <w:t>Gartenbesitzer/-innen: Nistplätze für Wildbienen schaffen (Totholzhaufen, Mauernischen, ggf. Nisthilfe bauen), blütenreiche Pflanzen anpflanzen, den Rasen nicht komplett mähen, auf den Einsatz von Pestiziden verzichten</w:t>
      </w:r>
    </w:p>
    <w:p w:rsidR="00EF6AD0" w:rsidRPr="00C16E6B" w:rsidRDefault="00EF6AD0" w:rsidP="00EF6AD0">
      <w:pPr>
        <w:spacing w:before="100" w:beforeAutospacing="1" w:after="100" w:afterAutospacing="1" w:line="240" w:lineRule="auto"/>
        <w:rPr>
          <w:rFonts w:ascii="Arial" w:eastAsia="Times New Roman" w:hAnsi="Arial" w:cs="Arial"/>
          <w:sz w:val="24"/>
          <w:szCs w:val="24"/>
          <w:lang w:eastAsia="de-DE"/>
        </w:rPr>
      </w:pPr>
      <w:r w:rsidRPr="00C16E6B">
        <w:rPr>
          <w:rFonts w:ascii="Arial" w:eastAsia="Times New Roman" w:hAnsi="Arial" w:cs="Arial"/>
          <w:sz w:val="24"/>
          <w:szCs w:val="24"/>
          <w:lang w:eastAsia="de-DE"/>
        </w:rPr>
        <w:t xml:space="preserve">Abschließend besprechen die Schüler/-innen, was sie selbst für den Bienenschutz vor Ort tun können: Wie kann zum Beispiel der Schulgarten bienenfreundlicher gestaltet werden? In Absprache mit der Lehrkraft/der Leitung der Garten-AG oder unterstützenden Eltern können diese Maßnahmen umgesetzt werden. </w:t>
      </w:r>
    </w:p>
    <w:p w:rsidR="00EF6AD0" w:rsidRPr="00C16E6B" w:rsidRDefault="00EF6AD0" w:rsidP="00EF6AD0">
      <w:pPr>
        <w:spacing w:before="100" w:beforeAutospacing="1" w:after="100" w:afterAutospacing="1" w:line="240" w:lineRule="auto"/>
        <w:rPr>
          <w:rFonts w:ascii="Arial" w:eastAsia="Times New Roman" w:hAnsi="Arial" w:cs="Arial"/>
          <w:sz w:val="24"/>
          <w:szCs w:val="24"/>
          <w:lang w:eastAsia="de-DE"/>
        </w:rPr>
      </w:pPr>
      <w:r w:rsidRPr="00C16E6B">
        <w:rPr>
          <w:rFonts w:ascii="Arial" w:eastAsia="Times New Roman" w:hAnsi="Arial" w:cs="Arial"/>
          <w:b/>
          <w:bCs/>
          <w:sz w:val="24"/>
          <w:szCs w:val="24"/>
          <w:lang w:eastAsia="de-DE"/>
        </w:rPr>
        <w:lastRenderedPageBreak/>
        <w:t>Erweiterung</w:t>
      </w:r>
    </w:p>
    <w:p w:rsidR="00EF6AD0" w:rsidRPr="00C16E6B" w:rsidRDefault="00EF6AD0" w:rsidP="00C16E6B">
      <w:pPr>
        <w:numPr>
          <w:ilvl w:val="0"/>
          <w:numId w:val="22"/>
        </w:numPr>
        <w:spacing w:before="100" w:beforeAutospacing="1" w:after="120" w:line="240" w:lineRule="auto"/>
        <w:ind w:left="714" w:hanging="357"/>
        <w:rPr>
          <w:rFonts w:ascii="Arial" w:eastAsia="Times New Roman" w:hAnsi="Arial" w:cs="Arial"/>
          <w:sz w:val="24"/>
          <w:szCs w:val="24"/>
          <w:lang w:eastAsia="de-DE"/>
        </w:rPr>
      </w:pPr>
      <w:bookmarkStart w:id="0" w:name="_GoBack"/>
      <w:r w:rsidRPr="00C16E6B">
        <w:rPr>
          <w:rFonts w:ascii="Arial" w:eastAsia="Times New Roman" w:hAnsi="Arial" w:cs="Arial"/>
          <w:sz w:val="24"/>
          <w:szCs w:val="24"/>
          <w:lang w:eastAsia="de-DE"/>
        </w:rPr>
        <w:t xml:space="preserve">Zu dem Thema “Bienen” gibt es viele interaktive Angebote. Eine Übersicht über rund 130 bienenfreundliche Pflanzen bietet eine </w:t>
      </w:r>
      <w:hyperlink r:id="rId11" w:tgtFrame="_blank" w:tooltip="Öffnet externen Link in neuem Fenster" w:history="1">
        <w:r w:rsidRPr="00C16E6B">
          <w:rPr>
            <w:rFonts w:ascii="Arial" w:eastAsia="Times New Roman" w:hAnsi="Arial" w:cs="Arial"/>
            <w:color w:val="0000FF"/>
            <w:sz w:val="24"/>
            <w:szCs w:val="24"/>
            <w:u w:val="single"/>
            <w:lang w:eastAsia="de-DE"/>
          </w:rPr>
          <w:t xml:space="preserve">App </w:t>
        </w:r>
      </w:hyperlink>
      <w:r w:rsidRPr="00C16E6B">
        <w:rPr>
          <w:rFonts w:ascii="Arial" w:eastAsia="Times New Roman" w:hAnsi="Arial" w:cs="Arial"/>
          <w:sz w:val="24"/>
          <w:szCs w:val="24"/>
          <w:lang w:eastAsia="de-DE"/>
        </w:rPr>
        <w:t xml:space="preserve">des Bundesministeriums für Landwirtschaft und Ernährung. Auf der Internetseite </w:t>
      </w:r>
      <w:hyperlink r:id="rId12" w:tgtFrame="_blank" w:tooltip="Öffnet externen Link in neuem Fenster" w:history="1">
        <w:r w:rsidRPr="00C16E6B">
          <w:rPr>
            <w:rFonts w:ascii="Arial" w:eastAsia="Times New Roman" w:hAnsi="Arial" w:cs="Arial"/>
            <w:color w:val="0000FF"/>
            <w:sz w:val="24"/>
            <w:szCs w:val="24"/>
            <w:u w:val="single"/>
            <w:lang w:eastAsia="de-DE"/>
          </w:rPr>
          <w:t>www.bienenfuettern.de</w:t>
        </w:r>
      </w:hyperlink>
      <w:r w:rsidRPr="00C16E6B">
        <w:rPr>
          <w:rFonts w:ascii="Arial" w:eastAsia="Times New Roman" w:hAnsi="Arial" w:cs="Arial"/>
          <w:sz w:val="24"/>
          <w:szCs w:val="24"/>
          <w:lang w:eastAsia="de-DE"/>
        </w:rPr>
        <w:t xml:space="preserve"> können die bienenfreundlichen Pflanzen aus dem eigenen Garten auf einer interaktiven Karte eingetragen werden. </w:t>
      </w:r>
    </w:p>
    <w:p w:rsidR="00EF6AD0" w:rsidRPr="00C16E6B" w:rsidRDefault="00EF6AD0" w:rsidP="00C16E6B">
      <w:pPr>
        <w:numPr>
          <w:ilvl w:val="0"/>
          <w:numId w:val="22"/>
        </w:numPr>
        <w:spacing w:before="100" w:beforeAutospacing="1" w:after="120" w:line="240" w:lineRule="auto"/>
        <w:ind w:left="714" w:hanging="357"/>
        <w:rPr>
          <w:rFonts w:ascii="Arial" w:eastAsia="Times New Roman" w:hAnsi="Arial" w:cs="Arial"/>
          <w:sz w:val="24"/>
          <w:szCs w:val="24"/>
          <w:lang w:eastAsia="de-DE"/>
        </w:rPr>
      </w:pPr>
      <w:r w:rsidRPr="00C16E6B">
        <w:rPr>
          <w:rFonts w:ascii="Arial" w:eastAsia="Times New Roman" w:hAnsi="Arial" w:cs="Arial"/>
          <w:sz w:val="24"/>
          <w:szCs w:val="24"/>
          <w:lang w:eastAsia="de-DE"/>
        </w:rPr>
        <w:t xml:space="preserve">Auch die Lernplattform </w:t>
      </w:r>
      <w:hyperlink r:id="rId13" w:tgtFrame="_blank" w:tooltip="Öffnet externen Link in neuem Fenster" w:history="1">
        <w:proofErr w:type="spellStart"/>
        <w:r w:rsidRPr="00C16E6B">
          <w:rPr>
            <w:rFonts w:ascii="Arial" w:eastAsia="Times New Roman" w:hAnsi="Arial" w:cs="Arial"/>
            <w:color w:val="0000FF"/>
            <w:sz w:val="24"/>
            <w:szCs w:val="24"/>
            <w:u w:val="single"/>
            <w:lang w:eastAsia="de-DE"/>
          </w:rPr>
          <w:t>HOneyBee</w:t>
        </w:r>
        <w:proofErr w:type="spellEnd"/>
        <w:r w:rsidRPr="00C16E6B">
          <w:rPr>
            <w:rFonts w:ascii="Arial" w:eastAsia="Times New Roman" w:hAnsi="Arial" w:cs="Arial"/>
            <w:color w:val="0000FF"/>
            <w:sz w:val="24"/>
            <w:szCs w:val="24"/>
            <w:u w:val="single"/>
            <w:lang w:eastAsia="de-DE"/>
          </w:rPr>
          <w:t xml:space="preserve"> Online Studies</w:t>
        </w:r>
      </w:hyperlink>
      <w:r w:rsidRPr="00C16E6B">
        <w:rPr>
          <w:rFonts w:ascii="Arial" w:eastAsia="Times New Roman" w:hAnsi="Arial" w:cs="Arial"/>
          <w:sz w:val="24"/>
          <w:szCs w:val="24"/>
          <w:lang w:eastAsia="de-DE"/>
        </w:rPr>
        <w:t xml:space="preserve"> (HOBOS) der Universität Würzburg bietet ein vielfältiges Angebot. Unter anderem kann man Honigbienenvölker per Webcam beobachten. </w:t>
      </w:r>
    </w:p>
    <w:p w:rsidR="00EF6AD0" w:rsidRPr="00C16E6B" w:rsidRDefault="00EF6AD0" w:rsidP="00C16E6B">
      <w:pPr>
        <w:numPr>
          <w:ilvl w:val="0"/>
          <w:numId w:val="22"/>
        </w:numPr>
        <w:spacing w:before="100" w:beforeAutospacing="1" w:after="120" w:line="240" w:lineRule="auto"/>
        <w:ind w:left="714" w:hanging="357"/>
        <w:rPr>
          <w:rFonts w:ascii="Arial" w:eastAsia="Times New Roman" w:hAnsi="Arial" w:cs="Arial"/>
          <w:sz w:val="24"/>
          <w:szCs w:val="24"/>
          <w:lang w:eastAsia="de-DE"/>
        </w:rPr>
      </w:pPr>
      <w:r w:rsidRPr="00C16E6B">
        <w:rPr>
          <w:rFonts w:ascii="Arial" w:eastAsia="Times New Roman" w:hAnsi="Arial" w:cs="Arial"/>
          <w:sz w:val="24"/>
          <w:szCs w:val="24"/>
          <w:lang w:eastAsia="de-DE"/>
        </w:rPr>
        <w:t xml:space="preserve">Darüber hinaus eignen sich viele Filme und Videosequenzen als Einstieg oder zur Vertiefung, beispielsweise von </w:t>
      </w:r>
      <w:hyperlink r:id="rId14" w:tgtFrame="_blank" w:tooltip="Öffnet externen Link in neuem Fenster" w:history="1">
        <w:r w:rsidRPr="00C16E6B">
          <w:rPr>
            <w:rFonts w:ascii="Arial" w:eastAsia="Times New Roman" w:hAnsi="Arial" w:cs="Arial"/>
            <w:color w:val="0000FF"/>
            <w:sz w:val="24"/>
            <w:szCs w:val="24"/>
            <w:u w:val="single"/>
            <w:lang w:eastAsia="de-DE"/>
          </w:rPr>
          <w:t>Planet Wissen</w:t>
        </w:r>
      </w:hyperlink>
      <w:r w:rsidRPr="00C16E6B">
        <w:rPr>
          <w:rFonts w:ascii="Arial" w:eastAsia="Times New Roman" w:hAnsi="Arial" w:cs="Arial"/>
          <w:sz w:val="24"/>
          <w:szCs w:val="24"/>
          <w:lang w:eastAsia="de-DE"/>
        </w:rPr>
        <w:t xml:space="preserve">, </w:t>
      </w:r>
      <w:hyperlink r:id="rId15" w:tgtFrame="_blank" w:tooltip="Öffnet externen Link in neuem Fenster" w:history="1">
        <w:r w:rsidRPr="00C16E6B">
          <w:rPr>
            <w:rFonts w:ascii="Arial" w:eastAsia="Times New Roman" w:hAnsi="Arial" w:cs="Arial"/>
            <w:color w:val="0000FF"/>
            <w:sz w:val="24"/>
            <w:szCs w:val="24"/>
            <w:u w:val="single"/>
            <w:lang w:eastAsia="de-DE"/>
          </w:rPr>
          <w:t>Planet Schule</w:t>
        </w:r>
      </w:hyperlink>
      <w:r w:rsidRPr="00C16E6B">
        <w:rPr>
          <w:rFonts w:ascii="Arial" w:eastAsia="Times New Roman" w:hAnsi="Arial" w:cs="Arial"/>
          <w:sz w:val="24"/>
          <w:szCs w:val="24"/>
          <w:lang w:eastAsia="de-DE"/>
        </w:rPr>
        <w:t xml:space="preserve"> oder dem </w:t>
      </w:r>
      <w:hyperlink r:id="rId16" w:tgtFrame="_blank" w:tooltip="Öffnet externen Link in neuem Fenster" w:history="1">
        <w:r w:rsidRPr="00C16E6B">
          <w:rPr>
            <w:rFonts w:ascii="Arial" w:eastAsia="Times New Roman" w:hAnsi="Arial" w:cs="Arial"/>
            <w:color w:val="0000FF"/>
            <w:sz w:val="24"/>
            <w:szCs w:val="24"/>
            <w:u w:val="single"/>
            <w:lang w:eastAsia="de-DE"/>
          </w:rPr>
          <w:t>WDR</w:t>
        </w:r>
      </w:hyperlink>
      <w:r w:rsidRPr="00C16E6B">
        <w:rPr>
          <w:rFonts w:ascii="Arial" w:eastAsia="Times New Roman" w:hAnsi="Arial" w:cs="Arial"/>
          <w:sz w:val="24"/>
          <w:szCs w:val="24"/>
          <w:lang w:eastAsia="de-DE"/>
        </w:rPr>
        <w:t>.</w:t>
      </w:r>
    </w:p>
    <w:p w:rsidR="00EF6AD0" w:rsidRPr="00C16E6B" w:rsidRDefault="00EF6AD0" w:rsidP="00C16E6B">
      <w:pPr>
        <w:numPr>
          <w:ilvl w:val="0"/>
          <w:numId w:val="22"/>
        </w:numPr>
        <w:spacing w:before="100" w:beforeAutospacing="1" w:after="120" w:line="240" w:lineRule="auto"/>
        <w:ind w:left="714" w:hanging="357"/>
        <w:rPr>
          <w:rFonts w:ascii="Arial" w:eastAsia="Times New Roman" w:hAnsi="Arial" w:cs="Arial"/>
          <w:sz w:val="24"/>
          <w:szCs w:val="24"/>
          <w:lang w:eastAsia="de-DE"/>
        </w:rPr>
      </w:pPr>
      <w:r w:rsidRPr="00C16E6B">
        <w:rPr>
          <w:rFonts w:ascii="Arial" w:eastAsia="Times New Roman" w:hAnsi="Arial" w:cs="Arial"/>
          <w:sz w:val="24"/>
          <w:szCs w:val="24"/>
          <w:lang w:eastAsia="de-DE"/>
        </w:rPr>
        <w:t xml:space="preserve">Ergänzend zu der Unterrichtseinheit können einzelne Wildbienenarten vertieft behandelt werden, zum Beispiel in Form von Referaten. Ein umfangreiches Informationsangebot zu dem Thema bietet beispielsweise der </w:t>
      </w:r>
      <w:hyperlink r:id="rId17" w:tgtFrame="_blank" w:tooltip="Öffnet externen Link in neuem Fenster" w:history="1">
        <w:r w:rsidRPr="00C16E6B">
          <w:rPr>
            <w:rFonts w:ascii="Arial" w:eastAsia="Times New Roman" w:hAnsi="Arial" w:cs="Arial"/>
            <w:color w:val="0000FF"/>
            <w:sz w:val="24"/>
            <w:szCs w:val="24"/>
            <w:u w:val="single"/>
            <w:lang w:eastAsia="de-DE"/>
          </w:rPr>
          <w:t>NABU e.V</w:t>
        </w:r>
      </w:hyperlink>
      <w:r w:rsidRPr="00C16E6B">
        <w:rPr>
          <w:rFonts w:ascii="Arial" w:eastAsia="Times New Roman" w:hAnsi="Arial" w:cs="Arial"/>
          <w:sz w:val="24"/>
          <w:szCs w:val="24"/>
          <w:lang w:eastAsia="de-DE"/>
        </w:rPr>
        <w:t>. auf seiner Internetseite an.</w:t>
      </w:r>
    </w:p>
    <w:p w:rsidR="00EF6AD0" w:rsidRPr="00C16E6B" w:rsidRDefault="00EF6AD0" w:rsidP="00C16E6B">
      <w:pPr>
        <w:numPr>
          <w:ilvl w:val="0"/>
          <w:numId w:val="22"/>
        </w:numPr>
        <w:spacing w:before="100" w:beforeAutospacing="1" w:after="120" w:line="240" w:lineRule="auto"/>
        <w:ind w:left="714" w:hanging="357"/>
        <w:rPr>
          <w:rFonts w:ascii="Arial" w:eastAsia="Times New Roman" w:hAnsi="Arial" w:cs="Arial"/>
          <w:sz w:val="24"/>
          <w:szCs w:val="24"/>
          <w:lang w:eastAsia="de-DE"/>
        </w:rPr>
      </w:pPr>
      <w:r w:rsidRPr="00C16E6B">
        <w:rPr>
          <w:rFonts w:ascii="Arial" w:eastAsia="Times New Roman" w:hAnsi="Arial" w:cs="Arial"/>
          <w:sz w:val="24"/>
          <w:szCs w:val="24"/>
          <w:lang w:eastAsia="de-DE"/>
        </w:rPr>
        <w:t xml:space="preserve">Ausführliche Tipps und Informationen für das Halten von Bienen im Schulgarten finden sich auf der Internetseite der Initiative </w:t>
      </w:r>
      <w:proofErr w:type="spellStart"/>
      <w:r w:rsidRPr="00C16E6B">
        <w:rPr>
          <w:rFonts w:ascii="Arial" w:eastAsia="Times New Roman" w:hAnsi="Arial" w:cs="Arial"/>
          <w:sz w:val="24"/>
          <w:szCs w:val="24"/>
          <w:lang w:eastAsia="de-DE"/>
        </w:rPr>
        <w:t>Mellifera</w:t>
      </w:r>
      <w:proofErr w:type="spellEnd"/>
      <w:r w:rsidRPr="00C16E6B">
        <w:rPr>
          <w:rFonts w:ascii="Arial" w:eastAsia="Times New Roman" w:hAnsi="Arial" w:cs="Arial"/>
          <w:sz w:val="24"/>
          <w:szCs w:val="24"/>
          <w:lang w:eastAsia="de-DE"/>
        </w:rPr>
        <w:t xml:space="preserve"> </w:t>
      </w:r>
      <w:hyperlink r:id="rId18" w:tgtFrame="_blank" w:tooltip="Öffnet externen Link in neuem Fenster" w:history="1">
        <w:r w:rsidRPr="00C16E6B">
          <w:rPr>
            <w:rFonts w:ascii="Arial" w:eastAsia="Times New Roman" w:hAnsi="Arial" w:cs="Arial"/>
            <w:color w:val="0000FF"/>
            <w:sz w:val="24"/>
            <w:szCs w:val="24"/>
            <w:u w:val="single"/>
            <w:lang w:eastAsia="de-DE"/>
          </w:rPr>
          <w:t>Bienen machen Schule</w:t>
        </w:r>
      </w:hyperlink>
      <w:r w:rsidRPr="00C16E6B">
        <w:rPr>
          <w:rFonts w:ascii="Arial" w:eastAsia="Times New Roman" w:hAnsi="Arial" w:cs="Arial"/>
          <w:sz w:val="24"/>
          <w:szCs w:val="24"/>
          <w:lang w:eastAsia="de-DE"/>
        </w:rPr>
        <w:t>. </w:t>
      </w:r>
    </w:p>
    <w:bookmarkEnd w:id="0"/>
    <w:p w:rsidR="00EF6AD0" w:rsidRPr="00C16E6B" w:rsidRDefault="00EF6AD0" w:rsidP="00EF6AD0">
      <w:pPr>
        <w:numPr>
          <w:ilvl w:val="0"/>
          <w:numId w:val="22"/>
        </w:numPr>
        <w:spacing w:before="100" w:beforeAutospacing="1" w:after="100" w:afterAutospacing="1" w:line="240" w:lineRule="auto"/>
        <w:rPr>
          <w:rFonts w:ascii="Arial" w:eastAsia="Times New Roman" w:hAnsi="Arial" w:cs="Arial"/>
          <w:sz w:val="24"/>
          <w:szCs w:val="24"/>
          <w:lang w:eastAsia="de-DE"/>
        </w:rPr>
      </w:pPr>
      <w:r w:rsidRPr="00C16E6B">
        <w:rPr>
          <w:rFonts w:ascii="Arial" w:eastAsia="Times New Roman" w:hAnsi="Arial" w:cs="Arial"/>
          <w:sz w:val="24"/>
          <w:szCs w:val="24"/>
          <w:lang w:eastAsia="de-DE"/>
        </w:rPr>
        <w:t>Darüber hinaus bietet sich auch eine Exkursion zu einem Imker an.</w:t>
      </w:r>
    </w:p>
    <w:p w:rsidR="00EF6AD0" w:rsidRPr="00C16E6B" w:rsidRDefault="00EF6AD0" w:rsidP="00EF6AD0">
      <w:pPr>
        <w:spacing w:before="100" w:beforeAutospacing="1" w:after="100" w:afterAutospacing="1" w:line="240" w:lineRule="auto"/>
        <w:outlineLvl w:val="1"/>
        <w:rPr>
          <w:rFonts w:ascii="Arial" w:eastAsia="Times New Roman" w:hAnsi="Arial" w:cs="Arial"/>
          <w:b/>
          <w:bCs/>
          <w:sz w:val="36"/>
          <w:szCs w:val="36"/>
          <w:lang w:eastAsia="de-DE"/>
        </w:rPr>
      </w:pPr>
      <w:r w:rsidRPr="00C16E6B">
        <w:rPr>
          <w:rFonts w:ascii="Arial" w:eastAsia="Times New Roman" w:hAnsi="Arial" w:cs="Arial"/>
          <w:b/>
          <w:bCs/>
          <w:sz w:val="36"/>
          <w:szCs w:val="36"/>
          <w:lang w:eastAsia="de-DE"/>
        </w:rPr>
        <w:t xml:space="preserve">Informationen und Materialien </w:t>
      </w:r>
    </w:p>
    <w:p w:rsidR="00EF6AD0" w:rsidRPr="00C16E6B" w:rsidRDefault="00EF6AD0" w:rsidP="00EF6AD0">
      <w:pPr>
        <w:spacing w:before="100" w:beforeAutospacing="1" w:after="100" w:afterAutospacing="1" w:line="240" w:lineRule="auto"/>
        <w:outlineLvl w:val="2"/>
        <w:rPr>
          <w:rFonts w:ascii="Arial" w:eastAsia="Times New Roman" w:hAnsi="Arial" w:cs="Arial"/>
          <w:b/>
          <w:bCs/>
          <w:sz w:val="27"/>
          <w:szCs w:val="27"/>
          <w:lang w:eastAsia="de-DE"/>
        </w:rPr>
      </w:pPr>
      <w:r w:rsidRPr="00C16E6B">
        <w:rPr>
          <w:rFonts w:ascii="Arial" w:eastAsia="Times New Roman" w:hAnsi="Arial" w:cs="Arial"/>
          <w:b/>
          <w:bCs/>
          <w:sz w:val="27"/>
          <w:szCs w:val="27"/>
          <w:lang w:eastAsia="de-DE"/>
        </w:rPr>
        <w:t xml:space="preserve">Hintergrund (1) </w:t>
      </w:r>
    </w:p>
    <w:p w:rsidR="00EF6AD0" w:rsidRPr="00C16E6B" w:rsidRDefault="00EF6AD0" w:rsidP="00EF6AD0">
      <w:pPr>
        <w:spacing w:after="0" w:line="240" w:lineRule="auto"/>
        <w:rPr>
          <w:rFonts w:ascii="Arial" w:eastAsia="Times New Roman" w:hAnsi="Arial" w:cs="Arial"/>
          <w:sz w:val="24"/>
          <w:szCs w:val="24"/>
          <w:lang w:eastAsia="de-DE"/>
        </w:rPr>
      </w:pPr>
      <w:r w:rsidRPr="00C16E6B">
        <w:rPr>
          <w:rFonts w:ascii="Arial" w:eastAsia="Times New Roman" w:hAnsi="Arial" w:cs="Arial"/>
          <w:sz w:val="24"/>
          <w:szCs w:val="24"/>
          <w:lang w:eastAsia="de-DE"/>
        </w:rPr>
        <w:t xml:space="preserve">Hintergrund </w:t>
      </w:r>
    </w:p>
    <w:p w:rsidR="00EF6AD0" w:rsidRPr="00C16E6B" w:rsidRDefault="00EF6AD0" w:rsidP="00EF6AD0">
      <w:pPr>
        <w:spacing w:after="0" w:line="240" w:lineRule="auto"/>
        <w:rPr>
          <w:rFonts w:ascii="Arial" w:eastAsia="Times New Roman" w:hAnsi="Arial" w:cs="Arial"/>
          <w:sz w:val="24"/>
          <w:szCs w:val="24"/>
          <w:lang w:eastAsia="de-DE"/>
        </w:rPr>
      </w:pPr>
      <w:r w:rsidRPr="00C16E6B">
        <w:rPr>
          <w:rFonts w:ascii="Arial" w:eastAsia="Times New Roman" w:hAnsi="Arial" w:cs="Arial"/>
          <w:sz w:val="24"/>
          <w:szCs w:val="24"/>
          <w:lang w:eastAsia="de-DE"/>
        </w:rPr>
        <w:t xml:space="preserve">05.04.2018 | Ökosysteme und biologische Vielfalt </w:t>
      </w:r>
      <w:r w:rsidRPr="00C16E6B">
        <w:rPr>
          <w:rFonts w:ascii="Arial" w:eastAsia="Times New Roman" w:hAnsi="Arial" w:cs="Arial"/>
          <w:sz w:val="24"/>
          <w:szCs w:val="24"/>
          <w:lang w:eastAsia="de-DE"/>
        </w:rPr>
        <w:fldChar w:fldCharType="begin"/>
      </w:r>
      <w:r w:rsidRPr="00C16E6B">
        <w:rPr>
          <w:rFonts w:ascii="Arial" w:eastAsia="Times New Roman" w:hAnsi="Arial" w:cs="Arial"/>
          <w:sz w:val="24"/>
          <w:szCs w:val="24"/>
          <w:lang w:eastAsia="de-DE"/>
        </w:rPr>
        <w:instrText xml:space="preserve"> HYPERLINK "https://www.umwelt-im-unterricht.de/hintergrund/die-bedeutung-von-wildbienen-und-honigbienen-fuer-die-artenvielfalt/" </w:instrText>
      </w:r>
      <w:r w:rsidRPr="00C16E6B">
        <w:rPr>
          <w:rFonts w:ascii="Arial" w:eastAsia="Times New Roman" w:hAnsi="Arial" w:cs="Arial"/>
          <w:sz w:val="24"/>
          <w:szCs w:val="24"/>
          <w:lang w:eastAsia="de-DE"/>
        </w:rPr>
        <w:fldChar w:fldCharType="separate"/>
      </w:r>
    </w:p>
    <w:p w:rsidR="00EF6AD0" w:rsidRPr="00C16E6B" w:rsidRDefault="00EF6AD0" w:rsidP="00EF6AD0">
      <w:pPr>
        <w:spacing w:before="100" w:beforeAutospacing="1" w:after="100" w:afterAutospacing="1" w:line="240" w:lineRule="auto"/>
        <w:outlineLvl w:val="3"/>
        <w:rPr>
          <w:rFonts w:ascii="Arial" w:eastAsia="Times New Roman" w:hAnsi="Arial" w:cs="Arial"/>
          <w:b/>
          <w:bCs/>
          <w:sz w:val="24"/>
          <w:szCs w:val="24"/>
          <w:lang w:eastAsia="de-DE"/>
        </w:rPr>
      </w:pPr>
      <w:r w:rsidRPr="00C16E6B">
        <w:rPr>
          <w:rFonts w:ascii="Arial" w:eastAsia="Times New Roman" w:hAnsi="Arial" w:cs="Arial"/>
          <w:b/>
          <w:bCs/>
          <w:color w:val="0000FF"/>
          <w:sz w:val="24"/>
          <w:szCs w:val="24"/>
          <w:u w:val="single"/>
          <w:lang w:eastAsia="de-DE"/>
        </w:rPr>
        <w:t>Die Bedeutung von Wildbienen und Honigbienen für die Artenvielfalt</w:t>
      </w:r>
    </w:p>
    <w:p w:rsidR="00EF6AD0" w:rsidRPr="00C16E6B" w:rsidRDefault="00EF6AD0" w:rsidP="00EF6AD0">
      <w:pPr>
        <w:spacing w:after="0" w:line="240" w:lineRule="auto"/>
        <w:rPr>
          <w:rFonts w:ascii="Arial" w:eastAsia="Times New Roman" w:hAnsi="Arial" w:cs="Arial"/>
          <w:sz w:val="24"/>
          <w:szCs w:val="24"/>
          <w:lang w:eastAsia="de-DE"/>
        </w:rPr>
      </w:pPr>
      <w:r w:rsidRPr="00C16E6B">
        <w:rPr>
          <w:rFonts w:ascii="Arial" w:eastAsia="Times New Roman" w:hAnsi="Arial" w:cs="Arial"/>
          <w:sz w:val="24"/>
          <w:szCs w:val="24"/>
          <w:lang w:eastAsia="de-DE"/>
        </w:rPr>
        <w:fldChar w:fldCharType="end"/>
      </w:r>
      <w:r w:rsidRPr="00C16E6B">
        <w:rPr>
          <w:rFonts w:ascii="Arial" w:eastAsia="Times New Roman" w:hAnsi="Arial" w:cs="Arial"/>
          <w:sz w:val="24"/>
          <w:szCs w:val="24"/>
          <w:lang w:eastAsia="de-DE"/>
        </w:rPr>
        <w:t>Immer wieder berichten Medien über das sogenannte Bienensterben. Tatsächlich ist über die Hälfte aller Wildbienenarten in Deutschland bedroht oder bereits ausgestorben. Der Rückgang der Bienenarten kann sich dramatisch auf die biologische Vielfalt und auch auf die Nahrungsmittelproduktion auswirken. Doch welche Ursachen stecken hinter dem Bienensterben? Sind Honig- und Wildbienen gleichermaßen betroffen? Und welche Möglichkeiten gibt es, die Vielfalt der Bienenarten zu schützen?</w:t>
      </w:r>
    </w:p>
    <w:p w:rsidR="008439A8" w:rsidRPr="00C16E6B" w:rsidRDefault="008439A8" w:rsidP="00EF6AD0">
      <w:pPr>
        <w:spacing w:after="0" w:line="240" w:lineRule="auto"/>
        <w:rPr>
          <w:rFonts w:ascii="Arial" w:eastAsia="Times New Roman" w:hAnsi="Arial" w:cs="Arial"/>
          <w:sz w:val="24"/>
          <w:szCs w:val="24"/>
          <w:lang w:eastAsia="de-DE"/>
        </w:rPr>
      </w:pPr>
    </w:p>
    <w:p w:rsidR="00EF6AD0" w:rsidRPr="00C16E6B" w:rsidRDefault="001D448E" w:rsidP="00EF6AD0">
      <w:pPr>
        <w:spacing w:after="0" w:line="240" w:lineRule="auto"/>
        <w:rPr>
          <w:rFonts w:ascii="Arial" w:eastAsia="Times New Roman" w:hAnsi="Arial" w:cs="Arial"/>
          <w:sz w:val="24"/>
          <w:szCs w:val="24"/>
          <w:lang w:eastAsia="de-DE"/>
        </w:rPr>
      </w:pPr>
      <w:hyperlink r:id="rId19" w:history="1">
        <w:r w:rsidR="00EF6AD0" w:rsidRPr="00C16E6B">
          <w:rPr>
            <w:rFonts w:ascii="Arial" w:eastAsia="Times New Roman" w:hAnsi="Arial" w:cs="Arial"/>
            <w:color w:val="0000FF"/>
            <w:sz w:val="24"/>
            <w:szCs w:val="24"/>
            <w:u w:val="single"/>
            <w:lang w:eastAsia="de-DE"/>
          </w:rPr>
          <w:t xml:space="preserve">mehr lesen </w:t>
        </w:r>
      </w:hyperlink>
    </w:p>
    <w:p w:rsidR="00C16E6B" w:rsidRDefault="00C16E6B">
      <w:pPr>
        <w:rPr>
          <w:rFonts w:ascii="Arial" w:eastAsia="Times New Roman" w:hAnsi="Arial" w:cs="Arial"/>
          <w:b/>
          <w:bCs/>
          <w:sz w:val="27"/>
          <w:szCs w:val="27"/>
          <w:lang w:eastAsia="de-DE"/>
        </w:rPr>
      </w:pPr>
      <w:r>
        <w:rPr>
          <w:rFonts w:ascii="Arial" w:hAnsi="Arial" w:cs="Arial"/>
        </w:rPr>
        <w:br w:type="page"/>
      </w:r>
    </w:p>
    <w:p w:rsidR="00EF6AD0" w:rsidRPr="00C16E6B" w:rsidRDefault="00EF6AD0" w:rsidP="00EF6AD0">
      <w:pPr>
        <w:pStyle w:val="berschrift3"/>
        <w:rPr>
          <w:rFonts w:ascii="Arial" w:hAnsi="Arial" w:cs="Arial"/>
        </w:rPr>
      </w:pPr>
      <w:r w:rsidRPr="00C16E6B">
        <w:rPr>
          <w:rFonts w:ascii="Arial" w:hAnsi="Arial" w:cs="Arial"/>
        </w:rPr>
        <w:lastRenderedPageBreak/>
        <w:t xml:space="preserve">Arbeitsmaterialien (1) </w:t>
      </w:r>
    </w:p>
    <w:p w:rsidR="00EF6AD0" w:rsidRPr="00C16E6B" w:rsidRDefault="00EF6AD0" w:rsidP="00EF6AD0">
      <w:pPr>
        <w:rPr>
          <w:rFonts w:ascii="Arial" w:hAnsi="Arial" w:cs="Arial"/>
        </w:rPr>
      </w:pPr>
      <w:r w:rsidRPr="00C16E6B">
        <w:rPr>
          <w:rFonts w:ascii="Arial" w:hAnsi="Arial" w:cs="Arial"/>
        </w:rPr>
        <w:t xml:space="preserve">Arbeitsmaterial </w:t>
      </w:r>
    </w:p>
    <w:p w:rsidR="00EF6AD0" w:rsidRPr="00C16E6B" w:rsidRDefault="00EF6AD0" w:rsidP="00EF6AD0">
      <w:pPr>
        <w:rPr>
          <w:rStyle w:val="Hyperlink"/>
          <w:rFonts w:ascii="Arial" w:hAnsi="Arial" w:cs="Arial"/>
          <w:color w:val="auto"/>
          <w:u w:val="none"/>
        </w:rPr>
      </w:pPr>
      <w:r w:rsidRPr="00C16E6B">
        <w:rPr>
          <w:rFonts w:ascii="Arial" w:hAnsi="Arial" w:cs="Arial"/>
        </w:rPr>
        <w:t xml:space="preserve">05.04.2018 | Ökosysteme und biologische Vielfalt </w:t>
      </w:r>
      <w:r w:rsidRPr="00C16E6B">
        <w:rPr>
          <w:rFonts w:ascii="Arial" w:hAnsi="Arial" w:cs="Arial"/>
        </w:rPr>
        <w:fldChar w:fldCharType="begin"/>
      </w:r>
      <w:r w:rsidRPr="00C16E6B">
        <w:rPr>
          <w:rFonts w:ascii="Arial" w:hAnsi="Arial" w:cs="Arial"/>
        </w:rPr>
        <w:instrText xml:space="preserve"> HYPERLINK "https://www.umwelt-im-unterricht.de/medien/dateien/wildbienen-und-honigbienen/" </w:instrText>
      </w:r>
      <w:r w:rsidRPr="00C16E6B">
        <w:rPr>
          <w:rFonts w:ascii="Arial" w:hAnsi="Arial" w:cs="Arial"/>
        </w:rPr>
        <w:fldChar w:fldCharType="separate"/>
      </w:r>
    </w:p>
    <w:p w:rsidR="00EF6AD0" w:rsidRPr="00C16E6B" w:rsidRDefault="00EF6AD0" w:rsidP="00EF6AD0">
      <w:pPr>
        <w:pStyle w:val="berschrift4"/>
        <w:rPr>
          <w:rFonts w:ascii="Arial" w:hAnsi="Arial" w:cs="Arial"/>
        </w:rPr>
      </w:pPr>
      <w:r w:rsidRPr="00C16E6B">
        <w:rPr>
          <w:rFonts w:ascii="Arial" w:hAnsi="Arial" w:cs="Arial"/>
          <w:color w:val="0000FF"/>
          <w:u w:val="single"/>
        </w:rPr>
        <w:t>Wildbienen und Honigbienen</w:t>
      </w:r>
    </w:p>
    <w:p w:rsidR="00EF6AD0" w:rsidRPr="00C16E6B" w:rsidRDefault="00EF6AD0" w:rsidP="00EF6AD0">
      <w:pPr>
        <w:rPr>
          <w:rFonts w:ascii="Arial" w:hAnsi="Arial" w:cs="Arial"/>
        </w:rPr>
      </w:pPr>
      <w:r w:rsidRPr="00C16E6B">
        <w:rPr>
          <w:rFonts w:ascii="Arial" w:hAnsi="Arial" w:cs="Arial"/>
        </w:rPr>
        <w:fldChar w:fldCharType="end"/>
      </w:r>
      <w:r w:rsidRPr="00C16E6B">
        <w:rPr>
          <w:rFonts w:ascii="Arial" w:hAnsi="Arial" w:cs="Arial"/>
        </w:rPr>
        <w:t xml:space="preserve">Sekundarstufe </w:t>
      </w:r>
    </w:p>
    <w:p w:rsidR="00EF6AD0" w:rsidRPr="00C16E6B" w:rsidRDefault="00EF6AD0" w:rsidP="00EF6AD0">
      <w:pPr>
        <w:pStyle w:val="StandardWeb"/>
        <w:rPr>
          <w:rFonts w:ascii="Arial" w:hAnsi="Arial" w:cs="Arial"/>
        </w:rPr>
      </w:pPr>
      <w:r w:rsidRPr="00C16E6B">
        <w:rPr>
          <w:rFonts w:ascii="Arial" w:hAnsi="Arial" w:cs="Arial"/>
        </w:rPr>
        <w:t>Beim Thema „Biene“ denken viele automatisch an die Honigbiene. Doch sie stellt nur eine Art der über 500 heimischen Bienenarten dar. Die Schüler/-innen erarbeiten anhand der Materialien Unterschiede zwischen Honig- und Wildbienen und lernen deren Bedeutung für die biologische Vielfalt und die landwirtschaftliche Produktion kennen. Darüber hinaus führen sie eine Internetrecherche zu den Ursachen des Bienensterbens durch.</w:t>
      </w:r>
    </w:p>
    <w:p w:rsidR="00EF6AD0" w:rsidRPr="00C16E6B" w:rsidRDefault="001D448E" w:rsidP="00EF6AD0">
      <w:pPr>
        <w:rPr>
          <w:rFonts w:ascii="Arial" w:hAnsi="Arial" w:cs="Arial"/>
        </w:rPr>
      </w:pPr>
      <w:hyperlink r:id="rId20" w:history="1">
        <w:r w:rsidR="00EF6AD0" w:rsidRPr="00C16E6B">
          <w:rPr>
            <w:rStyle w:val="Hyperlink"/>
            <w:rFonts w:ascii="Arial" w:hAnsi="Arial" w:cs="Arial"/>
          </w:rPr>
          <w:t xml:space="preserve">mehr lesen </w:t>
        </w:r>
      </w:hyperlink>
      <w:r w:rsidR="00C16E6B" w:rsidRPr="00C16E6B">
        <w:rPr>
          <w:rStyle w:val="Hyperlink"/>
          <w:rFonts w:ascii="Arial" w:hAnsi="Arial" w:cs="Arial"/>
          <w:u w:val="none"/>
        </w:rPr>
        <w:tab/>
      </w:r>
      <w:r w:rsidR="00C16E6B" w:rsidRPr="00C16E6B">
        <w:rPr>
          <w:rStyle w:val="Hyperlink"/>
          <w:rFonts w:ascii="Arial" w:hAnsi="Arial" w:cs="Arial"/>
          <w:u w:val="none"/>
        </w:rPr>
        <w:tab/>
      </w:r>
      <w:hyperlink r:id="rId21" w:history="1">
        <w:r w:rsidR="00C16E6B" w:rsidRPr="00C16E6B">
          <w:rPr>
            <w:rStyle w:val="Hyperlink"/>
            <w:rFonts w:ascii="Arial" w:hAnsi="Arial" w:cs="Arial"/>
          </w:rPr>
          <w:t>Arbeitsmaterial herunterladen</w:t>
        </w:r>
      </w:hyperlink>
    </w:p>
    <w:p w:rsidR="00EF6AD0" w:rsidRPr="00C16E6B" w:rsidRDefault="00EF6AD0" w:rsidP="00EF6AD0">
      <w:pPr>
        <w:rPr>
          <w:rFonts w:ascii="Arial" w:hAnsi="Arial" w:cs="Arial"/>
        </w:rPr>
      </w:pPr>
    </w:p>
    <w:sectPr w:rsidR="00EF6AD0" w:rsidRPr="00C16E6B">
      <w:headerReference w:type="default" r:id="rId22"/>
      <w:footerReference w:type="default" r:id="rId23"/>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D448E" w:rsidRDefault="001D448E" w:rsidP="005C137F">
      <w:pPr>
        <w:spacing w:after="0" w:line="240" w:lineRule="auto"/>
      </w:pPr>
      <w:r>
        <w:separator/>
      </w:r>
    </w:p>
  </w:endnote>
  <w:endnote w:type="continuationSeparator" w:id="0">
    <w:p w:rsidR="001D448E" w:rsidRDefault="001D448E" w:rsidP="005C13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C137F" w:rsidRPr="005C137F" w:rsidRDefault="005C137F" w:rsidP="005C137F">
    <w:pPr>
      <w:pStyle w:val="Fuzeile"/>
      <w:rPr>
        <w:b/>
      </w:rPr>
    </w:pPr>
    <w:r w:rsidRPr="005C137F">
      <w:rPr>
        <w:b/>
      </w:rPr>
      <w:t>--------------------------------------------------------------------------------------------------------------------------------------</w:t>
    </w:r>
  </w:p>
  <w:p w:rsidR="0022084D" w:rsidRDefault="005C137F" w:rsidP="0022084D">
    <w:pPr>
      <w:pStyle w:val="Fuzeile"/>
      <w:rPr>
        <w:rFonts w:ascii="Times New Roman" w:eastAsia="Times New Roman" w:hAnsi="Times New Roman" w:cs="Times New Roman"/>
        <w:i/>
        <w:iCs/>
        <w:color w:val="0000FF"/>
        <w:sz w:val="20"/>
        <w:szCs w:val="20"/>
        <w:u w:val="single"/>
        <w:lang w:eastAsia="de-DE"/>
      </w:rPr>
    </w:pPr>
    <w:r w:rsidRPr="005C137F">
      <w:rPr>
        <w:rFonts w:ascii="Times New Roman" w:eastAsia="Times New Roman" w:hAnsi="Times New Roman" w:cs="Times New Roman"/>
        <w:noProof/>
        <w:color w:val="0000FF"/>
        <w:sz w:val="20"/>
        <w:szCs w:val="20"/>
        <w:lang w:eastAsia="de-DE"/>
      </w:rPr>
      <w:drawing>
        <wp:inline distT="0" distB="0" distL="0" distR="0" wp14:anchorId="09C75FBC" wp14:editId="40B06B51">
          <wp:extent cx="842645" cy="295275"/>
          <wp:effectExtent l="0" t="0" r="0" b="9525"/>
          <wp:docPr id="8" name="Bild 18" descr="Creative Commons Lizenzvertrag">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reative Commons Lizenzvertrag">
                    <a:hlinkClick r:id="rId1"/>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42645" cy="295275"/>
                  </a:xfrm>
                  <a:prstGeom prst="rect">
                    <a:avLst/>
                  </a:prstGeom>
                  <a:noFill/>
                  <a:ln>
                    <a:noFill/>
                  </a:ln>
                </pic:spPr>
              </pic:pic>
            </a:graphicData>
          </a:graphic>
        </wp:inline>
      </w:drawing>
    </w:r>
    <w:r w:rsidR="00BF2CA1">
      <w:rPr>
        <w:rFonts w:ascii="Times New Roman" w:eastAsia="Times New Roman" w:hAnsi="Times New Roman" w:cs="Times New Roman"/>
        <w:i/>
        <w:iCs/>
        <w:sz w:val="20"/>
        <w:szCs w:val="20"/>
        <w:lang w:eastAsia="de-DE"/>
      </w:rPr>
      <w:t xml:space="preserve"> </w:t>
    </w:r>
    <w:r w:rsidRPr="005C137F">
      <w:rPr>
        <w:rFonts w:ascii="Times New Roman" w:eastAsia="Times New Roman" w:hAnsi="Times New Roman" w:cs="Times New Roman"/>
        <w:i/>
        <w:iCs/>
        <w:sz w:val="20"/>
        <w:szCs w:val="20"/>
        <w:lang w:eastAsia="de-DE"/>
      </w:rPr>
      <w:t xml:space="preserve">Dieses Werk ist lizenziert unter einer </w:t>
    </w:r>
    <w:r w:rsidRPr="005C137F">
      <w:rPr>
        <w:rFonts w:ascii="Times New Roman" w:eastAsia="Times New Roman" w:hAnsi="Times New Roman" w:cs="Times New Roman"/>
        <w:i/>
        <w:iCs/>
        <w:color w:val="0000FF"/>
        <w:sz w:val="20"/>
        <w:szCs w:val="20"/>
        <w:u w:val="single"/>
        <w:lang w:eastAsia="de-DE"/>
      </w:rPr>
      <w:t xml:space="preserve">Creative Commons Namensnennung - Weitergabe unter gleichen Bedingungen 4.0 International Lizenz. </w:t>
    </w:r>
  </w:p>
  <w:p w:rsidR="005C137F" w:rsidRPr="005C137F" w:rsidRDefault="0022084D" w:rsidP="0022084D">
    <w:pPr>
      <w:pStyle w:val="Fuzeile"/>
      <w:rPr>
        <w:sz w:val="20"/>
        <w:szCs w:val="20"/>
      </w:rPr>
    </w:pPr>
    <w:r w:rsidRPr="0022084D">
      <w:rPr>
        <w:b/>
        <w:i/>
        <w:sz w:val="20"/>
        <w:szCs w:val="20"/>
      </w:rPr>
      <w:t>Quelle: „Umwelt im Unterricht“</w:t>
    </w:r>
    <w:r>
      <w:rPr>
        <w:i/>
        <w:sz w:val="20"/>
        <w:szCs w:val="20"/>
      </w:rPr>
      <w:t xml:space="preserve"> </w:t>
    </w:r>
    <w:r w:rsidRPr="0022084D">
      <w:rPr>
        <w:i/>
        <w:sz w:val="20"/>
        <w:szCs w:val="20"/>
      </w:rPr>
      <w:t>(</w:t>
    </w:r>
    <w:hyperlink r:id="rId3" w:history="1">
      <w:r w:rsidRPr="0022084D">
        <w:rPr>
          <w:rStyle w:val="Hyperlink"/>
          <w:i/>
          <w:sz w:val="20"/>
          <w:szCs w:val="20"/>
        </w:rPr>
        <w:t>http://www.umwelt-im-unterricht.de</w:t>
      </w:r>
    </w:hyperlink>
    <w:r w:rsidRPr="0022084D">
      <w:rPr>
        <w:i/>
        <w:sz w:val="20"/>
        <w:szCs w:val="20"/>
      </w:rPr>
      <w:t>)</w:t>
    </w:r>
    <w:r>
      <w:rPr>
        <w:i/>
        <w:sz w:val="20"/>
        <w:szCs w:val="20"/>
      </w:rPr>
      <w:t xml:space="preserve">. </w:t>
    </w:r>
    <w:r w:rsidRPr="005C137F">
      <w:rPr>
        <w:rFonts w:ascii="Times New Roman" w:eastAsia="Times New Roman" w:hAnsi="Times New Roman" w:cs="Times New Roman"/>
        <w:i/>
        <w:iCs/>
        <w:sz w:val="20"/>
        <w:szCs w:val="20"/>
        <w:lang w:eastAsia="de-DE"/>
      </w:rPr>
      <w:t xml:space="preserve">Umwelt im Unterricht unterstützt die Erstellung von Bildungsmaterialien unter offenen Lizenzen im Sinne der </w:t>
    </w:r>
    <w:hyperlink r:id="rId4" w:tgtFrame="_blank" w:history="1">
      <w:r w:rsidRPr="005C137F">
        <w:rPr>
          <w:rFonts w:ascii="Times New Roman" w:eastAsia="Times New Roman" w:hAnsi="Times New Roman" w:cs="Times New Roman"/>
          <w:i/>
          <w:iCs/>
          <w:color w:val="0000FF"/>
          <w:sz w:val="20"/>
          <w:szCs w:val="20"/>
          <w:u w:val="single"/>
          <w:lang w:eastAsia="de-DE"/>
        </w:rPr>
        <w:t>UNESCO</w:t>
      </w:r>
    </w:hyperlink>
    <w:r w:rsidRPr="005C137F">
      <w:rPr>
        <w:rFonts w:ascii="Times New Roman" w:eastAsia="Times New Roman" w:hAnsi="Times New Roman" w:cs="Times New Roman"/>
        <w:i/>
        <w:iCs/>
        <w:sz w:val="20"/>
        <w:szCs w:val="20"/>
        <w:lang w:eastAsia="de-DE"/>
      </w:rPr>
      <w:t>.</w:t>
    </w:r>
  </w:p>
  <w:p w:rsidR="005C137F" w:rsidRDefault="005C137F" w:rsidP="005C137F">
    <w:pPr>
      <w:pStyle w:val="Fuzeile"/>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D448E" w:rsidRDefault="001D448E" w:rsidP="005C137F">
      <w:pPr>
        <w:spacing w:after="0" w:line="240" w:lineRule="auto"/>
      </w:pPr>
      <w:r>
        <w:separator/>
      </w:r>
    </w:p>
  </w:footnote>
  <w:footnote w:type="continuationSeparator" w:id="0">
    <w:p w:rsidR="001D448E" w:rsidRDefault="001D448E" w:rsidP="005C137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heme="majorHAnsi" w:eastAsiaTheme="majorEastAsia" w:hAnsiTheme="majorHAnsi" w:cstheme="majorBidi"/>
        <w:sz w:val="28"/>
        <w:szCs w:val="28"/>
      </w:rPr>
      <w:id w:val="-1195775622"/>
      <w:docPartObj>
        <w:docPartGallery w:val="Page Numbers (Top of Page)"/>
        <w:docPartUnique/>
      </w:docPartObj>
    </w:sdtPr>
    <w:sdtEndPr/>
    <w:sdtContent>
      <w:p w:rsidR="00422A97" w:rsidRDefault="00422A97">
        <w:pPr>
          <w:pStyle w:val="Kopfzeile"/>
          <w:jc w:val="center"/>
          <w:rPr>
            <w:rFonts w:asciiTheme="majorHAnsi" w:eastAsiaTheme="majorEastAsia" w:hAnsiTheme="majorHAnsi" w:cstheme="majorBidi"/>
            <w:sz w:val="28"/>
            <w:szCs w:val="28"/>
          </w:rPr>
        </w:pPr>
        <w:r>
          <w:rPr>
            <w:rFonts w:asciiTheme="majorHAnsi" w:eastAsiaTheme="majorEastAsia" w:hAnsiTheme="majorHAnsi" w:cstheme="majorBidi"/>
            <w:sz w:val="28"/>
            <w:szCs w:val="28"/>
          </w:rPr>
          <w:t xml:space="preserve">~ </w:t>
        </w:r>
        <w:r>
          <w:rPr>
            <w:rFonts w:eastAsiaTheme="minorEastAsia"/>
          </w:rPr>
          <w:fldChar w:fldCharType="begin"/>
        </w:r>
        <w:r>
          <w:instrText>PAGE    \* MERGEFORMAT</w:instrText>
        </w:r>
        <w:r>
          <w:rPr>
            <w:rFonts w:eastAsiaTheme="minorEastAsia"/>
          </w:rPr>
          <w:fldChar w:fldCharType="separate"/>
        </w:r>
        <w:r w:rsidR="00C16E6B" w:rsidRPr="00C16E6B">
          <w:rPr>
            <w:rFonts w:asciiTheme="majorHAnsi" w:eastAsiaTheme="majorEastAsia" w:hAnsiTheme="majorHAnsi" w:cstheme="majorBidi"/>
            <w:noProof/>
            <w:sz w:val="28"/>
            <w:szCs w:val="28"/>
          </w:rPr>
          <w:t>4</w:t>
        </w:r>
        <w:r>
          <w:rPr>
            <w:rFonts w:asciiTheme="majorHAnsi" w:eastAsiaTheme="majorEastAsia" w:hAnsiTheme="majorHAnsi" w:cstheme="majorBidi"/>
            <w:sz w:val="28"/>
            <w:szCs w:val="28"/>
          </w:rPr>
          <w:fldChar w:fldCharType="end"/>
        </w:r>
        <w:r>
          <w:rPr>
            <w:rFonts w:asciiTheme="majorHAnsi" w:eastAsiaTheme="majorEastAsia" w:hAnsiTheme="majorHAnsi" w:cstheme="majorBidi"/>
            <w:sz w:val="28"/>
            <w:szCs w:val="28"/>
          </w:rPr>
          <w:t xml:space="preserve"> ~</w:t>
        </w:r>
      </w:p>
    </w:sdtContent>
  </w:sdt>
  <w:p w:rsidR="00422A97" w:rsidRDefault="00422A97">
    <w:pPr>
      <w:pStyle w:val="Kopfzeil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6E3A24"/>
    <w:multiLevelType w:val="multilevel"/>
    <w:tmpl w:val="629EE5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F0C6203"/>
    <w:multiLevelType w:val="multilevel"/>
    <w:tmpl w:val="A87E73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8827741"/>
    <w:multiLevelType w:val="multilevel"/>
    <w:tmpl w:val="7CA8C5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9D81AEA"/>
    <w:multiLevelType w:val="multilevel"/>
    <w:tmpl w:val="688661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A7C152B"/>
    <w:multiLevelType w:val="multilevel"/>
    <w:tmpl w:val="90EAD4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BB2075F"/>
    <w:multiLevelType w:val="multilevel"/>
    <w:tmpl w:val="E13AFD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1BC3B04"/>
    <w:multiLevelType w:val="multilevel"/>
    <w:tmpl w:val="A9A0F6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280081B"/>
    <w:multiLevelType w:val="multilevel"/>
    <w:tmpl w:val="58900D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3DE78FF"/>
    <w:multiLevelType w:val="multilevel"/>
    <w:tmpl w:val="371218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F2F3D45"/>
    <w:multiLevelType w:val="multilevel"/>
    <w:tmpl w:val="5DE6CF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404E2F46"/>
    <w:multiLevelType w:val="multilevel"/>
    <w:tmpl w:val="B3CC1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4AD22B3B"/>
    <w:multiLevelType w:val="multilevel"/>
    <w:tmpl w:val="6C44F9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4FA060EF"/>
    <w:multiLevelType w:val="multilevel"/>
    <w:tmpl w:val="14DEF3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511A14BB"/>
    <w:multiLevelType w:val="multilevel"/>
    <w:tmpl w:val="EB3CF9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576C0880"/>
    <w:multiLevelType w:val="multilevel"/>
    <w:tmpl w:val="6FA441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5AA659F2"/>
    <w:multiLevelType w:val="multilevel"/>
    <w:tmpl w:val="D10EB0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5D357300"/>
    <w:multiLevelType w:val="multilevel"/>
    <w:tmpl w:val="41907C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6B9A46BB"/>
    <w:multiLevelType w:val="multilevel"/>
    <w:tmpl w:val="84B492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6CB06B38"/>
    <w:multiLevelType w:val="multilevel"/>
    <w:tmpl w:val="16C26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752717EF"/>
    <w:multiLevelType w:val="multilevel"/>
    <w:tmpl w:val="B798D0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7560419D"/>
    <w:multiLevelType w:val="multilevel"/>
    <w:tmpl w:val="D12C3B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7E721F57"/>
    <w:multiLevelType w:val="multilevel"/>
    <w:tmpl w:val="2E1691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7"/>
  </w:num>
  <w:num w:numId="2">
    <w:abstractNumId w:val="20"/>
  </w:num>
  <w:num w:numId="3">
    <w:abstractNumId w:val="13"/>
  </w:num>
  <w:num w:numId="4">
    <w:abstractNumId w:val="21"/>
  </w:num>
  <w:num w:numId="5">
    <w:abstractNumId w:val="4"/>
  </w:num>
  <w:num w:numId="6">
    <w:abstractNumId w:val="7"/>
  </w:num>
  <w:num w:numId="7">
    <w:abstractNumId w:val="8"/>
  </w:num>
  <w:num w:numId="8">
    <w:abstractNumId w:val="14"/>
  </w:num>
  <w:num w:numId="9">
    <w:abstractNumId w:val="1"/>
  </w:num>
  <w:num w:numId="10">
    <w:abstractNumId w:val="2"/>
  </w:num>
  <w:num w:numId="11">
    <w:abstractNumId w:val="16"/>
  </w:num>
  <w:num w:numId="12">
    <w:abstractNumId w:val="9"/>
  </w:num>
  <w:num w:numId="13">
    <w:abstractNumId w:val="12"/>
  </w:num>
  <w:num w:numId="14">
    <w:abstractNumId w:val="15"/>
  </w:num>
  <w:num w:numId="15">
    <w:abstractNumId w:val="11"/>
  </w:num>
  <w:num w:numId="16">
    <w:abstractNumId w:val="5"/>
  </w:num>
  <w:num w:numId="17">
    <w:abstractNumId w:val="19"/>
  </w:num>
  <w:num w:numId="18">
    <w:abstractNumId w:val="18"/>
  </w:num>
  <w:num w:numId="19">
    <w:abstractNumId w:val="10"/>
  </w:num>
  <w:num w:numId="20">
    <w:abstractNumId w:val="0"/>
  </w:num>
  <w:num w:numId="21">
    <w:abstractNumId w:val="3"/>
  </w:num>
  <w:num w:numId="2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137F"/>
    <w:rsid w:val="001D448E"/>
    <w:rsid w:val="0022084D"/>
    <w:rsid w:val="003D2E69"/>
    <w:rsid w:val="00422A97"/>
    <w:rsid w:val="005C137F"/>
    <w:rsid w:val="006A7DC4"/>
    <w:rsid w:val="008439A8"/>
    <w:rsid w:val="00BF2CA1"/>
    <w:rsid w:val="00C16E6B"/>
    <w:rsid w:val="00D45557"/>
    <w:rsid w:val="00D845D1"/>
    <w:rsid w:val="00EF6AD0"/>
    <w:rsid w:val="00FA084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3">
    <w:name w:val="heading 3"/>
    <w:basedOn w:val="Standard"/>
    <w:link w:val="berschrift3Zchn"/>
    <w:uiPriority w:val="9"/>
    <w:qFormat/>
    <w:rsid w:val="00EF6AD0"/>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link w:val="berschrift4Zchn"/>
    <w:uiPriority w:val="9"/>
    <w:qFormat/>
    <w:rsid w:val="00EF6AD0"/>
    <w:pPr>
      <w:spacing w:before="100" w:beforeAutospacing="1" w:after="100" w:afterAutospacing="1" w:line="240" w:lineRule="auto"/>
      <w:outlineLvl w:val="3"/>
    </w:pPr>
    <w:rPr>
      <w:rFonts w:ascii="Times New Roman" w:eastAsia="Times New Roman" w:hAnsi="Times New Roman" w:cs="Times New Roman"/>
      <w:b/>
      <w:bCs/>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5C137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5C137F"/>
    <w:rPr>
      <w:rFonts w:ascii="Tahoma" w:hAnsi="Tahoma" w:cs="Tahoma"/>
      <w:sz w:val="16"/>
      <w:szCs w:val="16"/>
    </w:rPr>
  </w:style>
  <w:style w:type="paragraph" w:styleId="Kopfzeile">
    <w:name w:val="header"/>
    <w:basedOn w:val="Standard"/>
    <w:link w:val="KopfzeileZchn"/>
    <w:uiPriority w:val="99"/>
    <w:unhideWhenUsed/>
    <w:rsid w:val="005C137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5C137F"/>
  </w:style>
  <w:style w:type="paragraph" w:styleId="Fuzeile">
    <w:name w:val="footer"/>
    <w:basedOn w:val="Standard"/>
    <w:link w:val="FuzeileZchn"/>
    <w:uiPriority w:val="99"/>
    <w:unhideWhenUsed/>
    <w:rsid w:val="005C137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5C137F"/>
  </w:style>
  <w:style w:type="character" w:styleId="Hyperlink">
    <w:name w:val="Hyperlink"/>
    <w:basedOn w:val="Absatz-Standardschriftart"/>
    <w:uiPriority w:val="99"/>
    <w:unhideWhenUsed/>
    <w:rsid w:val="005C137F"/>
    <w:rPr>
      <w:color w:val="0000FF" w:themeColor="hyperlink"/>
      <w:u w:val="single"/>
    </w:rPr>
  </w:style>
  <w:style w:type="character" w:customStyle="1" w:styleId="berschrift3Zchn">
    <w:name w:val="Überschrift 3 Zchn"/>
    <w:basedOn w:val="Absatz-Standardschriftart"/>
    <w:link w:val="berschrift3"/>
    <w:uiPriority w:val="9"/>
    <w:rsid w:val="00EF6AD0"/>
    <w:rPr>
      <w:rFonts w:ascii="Times New Roman" w:eastAsia="Times New Roman" w:hAnsi="Times New Roman" w:cs="Times New Roman"/>
      <w:b/>
      <w:bCs/>
      <w:sz w:val="27"/>
      <w:szCs w:val="27"/>
      <w:lang w:eastAsia="de-DE"/>
    </w:rPr>
  </w:style>
  <w:style w:type="character" w:customStyle="1" w:styleId="berschrift4Zchn">
    <w:name w:val="Überschrift 4 Zchn"/>
    <w:basedOn w:val="Absatz-Standardschriftart"/>
    <w:link w:val="berschrift4"/>
    <w:uiPriority w:val="9"/>
    <w:rsid w:val="00EF6AD0"/>
    <w:rPr>
      <w:rFonts w:ascii="Times New Roman" w:eastAsia="Times New Roman" w:hAnsi="Times New Roman" w:cs="Times New Roman"/>
      <w:b/>
      <w:bCs/>
      <w:sz w:val="24"/>
      <w:szCs w:val="24"/>
      <w:lang w:eastAsia="de-DE"/>
    </w:rPr>
  </w:style>
  <w:style w:type="paragraph" w:styleId="StandardWeb">
    <w:name w:val="Normal (Web)"/>
    <w:basedOn w:val="Standard"/>
    <w:uiPriority w:val="99"/>
    <w:semiHidden/>
    <w:unhideWhenUsed/>
    <w:rsid w:val="00EF6AD0"/>
    <w:pPr>
      <w:spacing w:before="100" w:beforeAutospacing="1" w:after="100" w:afterAutospacing="1" w:line="240" w:lineRule="auto"/>
    </w:pPr>
    <w:rPr>
      <w:rFonts w:ascii="Times New Roman" w:eastAsia="Times New Roman" w:hAnsi="Times New Roman" w:cs="Times New Roman"/>
      <w:sz w:val="24"/>
      <w:szCs w:val="24"/>
      <w:lang w:eastAsia="de-D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3">
    <w:name w:val="heading 3"/>
    <w:basedOn w:val="Standard"/>
    <w:link w:val="berschrift3Zchn"/>
    <w:uiPriority w:val="9"/>
    <w:qFormat/>
    <w:rsid w:val="00EF6AD0"/>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link w:val="berschrift4Zchn"/>
    <w:uiPriority w:val="9"/>
    <w:qFormat/>
    <w:rsid w:val="00EF6AD0"/>
    <w:pPr>
      <w:spacing w:before="100" w:beforeAutospacing="1" w:after="100" w:afterAutospacing="1" w:line="240" w:lineRule="auto"/>
      <w:outlineLvl w:val="3"/>
    </w:pPr>
    <w:rPr>
      <w:rFonts w:ascii="Times New Roman" w:eastAsia="Times New Roman" w:hAnsi="Times New Roman" w:cs="Times New Roman"/>
      <w:b/>
      <w:bCs/>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5C137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5C137F"/>
    <w:rPr>
      <w:rFonts w:ascii="Tahoma" w:hAnsi="Tahoma" w:cs="Tahoma"/>
      <w:sz w:val="16"/>
      <w:szCs w:val="16"/>
    </w:rPr>
  </w:style>
  <w:style w:type="paragraph" w:styleId="Kopfzeile">
    <w:name w:val="header"/>
    <w:basedOn w:val="Standard"/>
    <w:link w:val="KopfzeileZchn"/>
    <w:uiPriority w:val="99"/>
    <w:unhideWhenUsed/>
    <w:rsid w:val="005C137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5C137F"/>
  </w:style>
  <w:style w:type="paragraph" w:styleId="Fuzeile">
    <w:name w:val="footer"/>
    <w:basedOn w:val="Standard"/>
    <w:link w:val="FuzeileZchn"/>
    <w:uiPriority w:val="99"/>
    <w:unhideWhenUsed/>
    <w:rsid w:val="005C137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5C137F"/>
  </w:style>
  <w:style w:type="character" w:styleId="Hyperlink">
    <w:name w:val="Hyperlink"/>
    <w:basedOn w:val="Absatz-Standardschriftart"/>
    <w:uiPriority w:val="99"/>
    <w:unhideWhenUsed/>
    <w:rsid w:val="005C137F"/>
    <w:rPr>
      <w:color w:val="0000FF" w:themeColor="hyperlink"/>
      <w:u w:val="single"/>
    </w:rPr>
  </w:style>
  <w:style w:type="character" w:customStyle="1" w:styleId="berschrift3Zchn">
    <w:name w:val="Überschrift 3 Zchn"/>
    <w:basedOn w:val="Absatz-Standardschriftart"/>
    <w:link w:val="berschrift3"/>
    <w:uiPriority w:val="9"/>
    <w:rsid w:val="00EF6AD0"/>
    <w:rPr>
      <w:rFonts w:ascii="Times New Roman" w:eastAsia="Times New Roman" w:hAnsi="Times New Roman" w:cs="Times New Roman"/>
      <w:b/>
      <w:bCs/>
      <w:sz w:val="27"/>
      <w:szCs w:val="27"/>
      <w:lang w:eastAsia="de-DE"/>
    </w:rPr>
  </w:style>
  <w:style w:type="character" w:customStyle="1" w:styleId="berschrift4Zchn">
    <w:name w:val="Überschrift 4 Zchn"/>
    <w:basedOn w:val="Absatz-Standardschriftart"/>
    <w:link w:val="berschrift4"/>
    <w:uiPriority w:val="9"/>
    <w:rsid w:val="00EF6AD0"/>
    <w:rPr>
      <w:rFonts w:ascii="Times New Roman" w:eastAsia="Times New Roman" w:hAnsi="Times New Roman" w:cs="Times New Roman"/>
      <w:b/>
      <w:bCs/>
      <w:sz w:val="24"/>
      <w:szCs w:val="24"/>
      <w:lang w:eastAsia="de-DE"/>
    </w:rPr>
  </w:style>
  <w:style w:type="paragraph" w:styleId="StandardWeb">
    <w:name w:val="Normal (Web)"/>
    <w:basedOn w:val="Standard"/>
    <w:uiPriority w:val="99"/>
    <w:semiHidden/>
    <w:unhideWhenUsed/>
    <w:rsid w:val="00EF6AD0"/>
    <w:pPr>
      <w:spacing w:before="100" w:beforeAutospacing="1" w:after="100" w:afterAutospacing="1" w:line="240" w:lineRule="auto"/>
    </w:pPr>
    <w:rPr>
      <w:rFonts w:ascii="Times New Roman" w:eastAsia="Times New Roman" w:hAnsi="Times New Roman" w:cs="Times New Roman"/>
      <w:sz w:val="24"/>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2260329">
      <w:bodyDiv w:val="1"/>
      <w:marLeft w:val="0"/>
      <w:marRight w:val="0"/>
      <w:marTop w:val="0"/>
      <w:marBottom w:val="0"/>
      <w:divBdr>
        <w:top w:val="none" w:sz="0" w:space="0" w:color="auto"/>
        <w:left w:val="none" w:sz="0" w:space="0" w:color="auto"/>
        <w:bottom w:val="none" w:sz="0" w:space="0" w:color="auto"/>
        <w:right w:val="none" w:sz="0" w:space="0" w:color="auto"/>
      </w:divBdr>
      <w:divsChild>
        <w:div w:id="2100978348">
          <w:marLeft w:val="0"/>
          <w:marRight w:val="0"/>
          <w:marTop w:val="0"/>
          <w:marBottom w:val="0"/>
          <w:divBdr>
            <w:top w:val="none" w:sz="0" w:space="0" w:color="auto"/>
            <w:left w:val="none" w:sz="0" w:space="0" w:color="auto"/>
            <w:bottom w:val="none" w:sz="0" w:space="0" w:color="auto"/>
            <w:right w:val="none" w:sz="0" w:space="0" w:color="auto"/>
          </w:divBdr>
          <w:divsChild>
            <w:div w:id="298386529">
              <w:marLeft w:val="0"/>
              <w:marRight w:val="0"/>
              <w:marTop w:val="0"/>
              <w:marBottom w:val="0"/>
              <w:divBdr>
                <w:top w:val="none" w:sz="0" w:space="0" w:color="auto"/>
                <w:left w:val="none" w:sz="0" w:space="0" w:color="auto"/>
                <w:bottom w:val="none" w:sz="0" w:space="0" w:color="auto"/>
                <w:right w:val="none" w:sz="0" w:space="0" w:color="auto"/>
              </w:divBdr>
              <w:divsChild>
                <w:div w:id="1556769379">
                  <w:marLeft w:val="0"/>
                  <w:marRight w:val="0"/>
                  <w:marTop w:val="0"/>
                  <w:marBottom w:val="0"/>
                  <w:divBdr>
                    <w:top w:val="none" w:sz="0" w:space="0" w:color="auto"/>
                    <w:left w:val="none" w:sz="0" w:space="0" w:color="auto"/>
                    <w:bottom w:val="none" w:sz="0" w:space="0" w:color="auto"/>
                    <w:right w:val="none" w:sz="0" w:space="0" w:color="auto"/>
                  </w:divBdr>
                </w:div>
                <w:div w:id="136454600">
                  <w:marLeft w:val="0"/>
                  <w:marRight w:val="0"/>
                  <w:marTop w:val="0"/>
                  <w:marBottom w:val="0"/>
                  <w:divBdr>
                    <w:top w:val="none" w:sz="0" w:space="0" w:color="auto"/>
                    <w:left w:val="none" w:sz="0" w:space="0" w:color="auto"/>
                    <w:bottom w:val="none" w:sz="0" w:space="0" w:color="auto"/>
                    <w:right w:val="none" w:sz="0" w:space="0" w:color="auto"/>
                  </w:divBdr>
                  <w:divsChild>
                    <w:div w:id="2100254213">
                      <w:marLeft w:val="0"/>
                      <w:marRight w:val="0"/>
                      <w:marTop w:val="0"/>
                      <w:marBottom w:val="0"/>
                      <w:divBdr>
                        <w:top w:val="none" w:sz="0" w:space="0" w:color="auto"/>
                        <w:left w:val="none" w:sz="0" w:space="0" w:color="auto"/>
                        <w:bottom w:val="none" w:sz="0" w:space="0" w:color="auto"/>
                        <w:right w:val="none" w:sz="0" w:space="0" w:color="auto"/>
                      </w:divBdr>
                    </w:div>
                    <w:div w:id="679359154">
                      <w:marLeft w:val="0"/>
                      <w:marRight w:val="0"/>
                      <w:marTop w:val="0"/>
                      <w:marBottom w:val="0"/>
                      <w:divBdr>
                        <w:top w:val="none" w:sz="0" w:space="0" w:color="auto"/>
                        <w:left w:val="none" w:sz="0" w:space="0" w:color="auto"/>
                        <w:bottom w:val="none" w:sz="0" w:space="0" w:color="auto"/>
                        <w:right w:val="none" w:sz="0" w:space="0" w:color="auto"/>
                      </w:divBdr>
                    </w:div>
                    <w:div w:id="1770854451">
                      <w:marLeft w:val="0"/>
                      <w:marRight w:val="0"/>
                      <w:marTop w:val="0"/>
                      <w:marBottom w:val="0"/>
                      <w:divBdr>
                        <w:top w:val="none" w:sz="0" w:space="0" w:color="auto"/>
                        <w:left w:val="none" w:sz="0" w:space="0" w:color="auto"/>
                        <w:bottom w:val="none" w:sz="0" w:space="0" w:color="auto"/>
                        <w:right w:val="none" w:sz="0" w:space="0" w:color="auto"/>
                      </w:divBdr>
                    </w:div>
                    <w:div w:id="1505243727">
                      <w:marLeft w:val="0"/>
                      <w:marRight w:val="0"/>
                      <w:marTop w:val="0"/>
                      <w:marBottom w:val="0"/>
                      <w:divBdr>
                        <w:top w:val="none" w:sz="0" w:space="0" w:color="auto"/>
                        <w:left w:val="none" w:sz="0" w:space="0" w:color="auto"/>
                        <w:bottom w:val="none" w:sz="0" w:space="0" w:color="auto"/>
                        <w:right w:val="none" w:sz="0" w:space="0" w:color="auto"/>
                      </w:divBdr>
                    </w:div>
                    <w:div w:id="538201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1525999">
      <w:bodyDiv w:val="1"/>
      <w:marLeft w:val="0"/>
      <w:marRight w:val="0"/>
      <w:marTop w:val="0"/>
      <w:marBottom w:val="0"/>
      <w:divBdr>
        <w:top w:val="none" w:sz="0" w:space="0" w:color="auto"/>
        <w:left w:val="none" w:sz="0" w:space="0" w:color="auto"/>
        <w:bottom w:val="none" w:sz="0" w:space="0" w:color="auto"/>
        <w:right w:val="none" w:sz="0" w:space="0" w:color="auto"/>
      </w:divBdr>
      <w:divsChild>
        <w:div w:id="1239944915">
          <w:marLeft w:val="0"/>
          <w:marRight w:val="0"/>
          <w:marTop w:val="0"/>
          <w:marBottom w:val="0"/>
          <w:divBdr>
            <w:top w:val="none" w:sz="0" w:space="0" w:color="auto"/>
            <w:left w:val="none" w:sz="0" w:space="0" w:color="auto"/>
            <w:bottom w:val="none" w:sz="0" w:space="0" w:color="auto"/>
            <w:right w:val="none" w:sz="0" w:space="0" w:color="auto"/>
          </w:divBdr>
          <w:divsChild>
            <w:div w:id="330717829">
              <w:marLeft w:val="0"/>
              <w:marRight w:val="0"/>
              <w:marTop w:val="0"/>
              <w:marBottom w:val="0"/>
              <w:divBdr>
                <w:top w:val="none" w:sz="0" w:space="0" w:color="auto"/>
                <w:left w:val="none" w:sz="0" w:space="0" w:color="auto"/>
                <w:bottom w:val="none" w:sz="0" w:space="0" w:color="auto"/>
                <w:right w:val="none" w:sz="0" w:space="0" w:color="auto"/>
              </w:divBdr>
              <w:divsChild>
                <w:div w:id="499080207">
                  <w:marLeft w:val="0"/>
                  <w:marRight w:val="0"/>
                  <w:marTop w:val="0"/>
                  <w:marBottom w:val="0"/>
                  <w:divBdr>
                    <w:top w:val="none" w:sz="0" w:space="0" w:color="auto"/>
                    <w:left w:val="none" w:sz="0" w:space="0" w:color="auto"/>
                    <w:bottom w:val="none" w:sz="0" w:space="0" w:color="auto"/>
                    <w:right w:val="none" w:sz="0" w:space="0" w:color="auto"/>
                  </w:divBdr>
                </w:div>
                <w:div w:id="1432437613">
                  <w:marLeft w:val="0"/>
                  <w:marRight w:val="0"/>
                  <w:marTop w:val="0"/>
                  <w:marBottom w:val="0"/>
                  <w:divBdr>
                    <w:top w:val="none" w:sz="0" w:space="0" w:color="auto"/>
                    <w:left w:val="none" w:sz="0" w:space="0" w:color="auto"/>
                    <w:bottom w:val="none" w:sz="0" w:space="0" w:color="auto"/>
                    <w:right w:val="none" w:sz="0" w:space="0" w:color="auto"/>
                  </w:divBdr>
                </w:div>
                <w:div w:id="701251331">
                  <w:marLeft w:val="0"/>
                  <w:marRight w:val="0"/>
                  <w:marTop w:val="0"/>
                  <w:marBottom w:val="0"/>
                  <w:divBdr>
                    <w:top w:val="none" w:sz="0" w:space="0" w:color="auto"/>
                    <w:left w:val="none" w:sz="0" w:space="0" w:color="auto"/>
                    <w:bottom w:val="none" w:sz="0" w:space="0" w:color="auto"/>
                    <w:right w:val="none" w:sz="0" w:space="0" w:color="auto"/>
                  </w:divBdr>
                </w:div>
                <w:div w:id="2122407064">
                  <w:marLeft w:val="0"/>
                  <w:marRight w:val="0"/>
                  <w:marTop w:val="0"/>
                  <w:marBottom w:val="0"/>
                  <w:divBdr>
                    <w:top w:val="none" w:sz="0" w:space="0" w:color="auto"/>
                    <w:left w:val="none" w:sz="0" w:space="0" w:color="auto"/>
                    <w:bottom w:val="none" w:sz="0" w:space="0" w:color="auto"/>
                    <w:right w:val="none" w:sz="0" w:space="0" w:color="auto"/>
                  </w:divBdr>
                </w:div>
                <w:div w:id="1469277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7825076">
          <w:marLeft w:val="0"/>
          <w:marRight w:val="0"/>
          <w:marTop w:val="0"/>
          <w:marBottom w:val="0"/>
          <w:divBdr>
            <w:top w:val="none" w:sz="0" w:space="0" w:color="auto"/>
            <w:left w:val="none" w:sz="0" w:space="0" w:color="auto"/>
            <w:bottom w:val="none" w:sz="0" w:space="0" w:color="auto"/>
            <w:right w:val="none" w:sz="0" w:space="0" w:color="auto"/>
          </w:divBdr>
          <w:divsChild>
            <w:div w:id="1045368942">
              <w:marLeft w:val="0"/>
              <w:marRight w:val="0"/>
              <w:marTop w:val="0"/>
              <w:marBottom w:val="0"/>
              <w:divBdr>
                <w:top w:val="none" w:sz="0" w:space="0" w:color="auto"/>
                <w:left w:val="none" w:sz="0" w:space="0" w:color="auto"/>
                <w:bottom w:val="none" w:sz="0" w:space="0" w:color="auto"/>
                <w:right w:val="none" w:sz="0" w:space="0" w:color="auto"/>
              </w:divBdr>
            </w:div>
            <w:div w:id="712267719">
              <w:marLeft w:val="0"/>
              <w:marRight w:val="0"/>
              <w:marTop w:val="0"/>
              <w:marBottom w:val="0"/>
              <w:divBdr>
                <w:top w:val="none" w:sz="0" w:space="0" w:color="auto"/>
                <w:left w:val="none" w:sz="0" w:space="0" w:color="auto"/>
                <w:bottom w:val="none" w:sz="0" w:space="0" w:color="auto"/>
                <w:right w:val="none" w:sz="0" w:space="0" w:color="auto"/>
              </w:divBdr>
              <w:divsChild>
                <w:div w:id="1798790366">
                  <w:marLeft w:val="0"/>
                  <w:marRight w:val="0"/>
                  <w:marTop w:val="0"/>
                  <w:marBottom w:val="0"/>
                  <w:divBdr>
                    <w:top w:val="none" w:sz="0" w:space="0" w:color="auto"/>
                    <w:left w:val="none" w:sz="0" w:space="0" w:color="auto"/>
                    <w:bottom w:val="none" w:sz="0" w:space="0" w:color="auto"/>
                    <w:right w:val="none" w:sz="0" w:space="0" w:color="auto"/>
                  </w:divBdr>
                </w:div>
                <w:div w:id="1453132474">
                  <w:marLeft w:val="0"/>
                  <w:marRight w:val="0"/>
                  <w:marTop w:val="0"/>
                  <w:marBottom w:val="0"/>
                  <w:divBdr>
                    <w:top w:val="none" w:sz="0" w:space="0" w:color="auto"/>
                    <w:left w:val="none" w:sz="0" w:space="0" w:color="auto"/>
                    <w:bottom w:val="none" w:sz="0" w:space="0" w:color="auto"/>
                    <w:right w:val="none" w:sz="0" w:space="0" w:color="auto"/>
                  </w:divBdr>
                </w:div>
                <w:div w:id="1278218219">
                  <w:marLeft w:val="0"/>
                  <w:marRight w:val="0"/>
                  <w:marTop w:val="0"/>
                  <w:marBottom w:val="0"/>
                  <w:divBdr>
                    <w:top w:val="none" w:sz="0" w:space="0" w:color="auto"/>
                    <w:left w:val="none" w:sz="0" w:space="0" w:color="auto"/>
                    <w:bottom w:val="none" w:sz="0" w:space="0" w:color="auto"/>
                    <w:right w:val="none" w:sz="0" w:space="0" w:color="auto"/>
                  </w:divBdr>
                </w:div>
                <w:div w:id="977535225">
                  <w:marLeft w:val="0"/>
                  <w:marRight w:val="0"/>
                  <w:marTop w:val="0"/>
                  <w:marBottom w:val="0"/>
                  <w:divBdr>
                    <w:top w:val="none" w:sz="0" w:space="0" w:color="auto"/>
                    <w:left w:val="none" w:sz="0" w:space="0" w:color="auto"/>
                    <w:bottom w:val="none" w:sz="0" w:space="0" w:color="auto"/>
                    <w:right w:val="none" w:sz="0" w:space="0" w:color="auto"/>
                  </w:divBdr>
                </w:div>
                <w:div w:id="1221868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0804524">
          <w:marLeft w:val="0"/>
          <w:marRight w:val="0"/>
          <w:marTop w:val="0"/>
          <w:marBottom w:val="0"/>
          <w:divBdr>
            <w:top w:val="none" w:sz="0" w:space="0" w:color="auto"/>
            <w:left w:val="none" w:sz="0" w:space="0" w:color="auto"/>
            <w:bottom w:val="none" w:sz="0" w:space="0" w:color="auto"/>
            <w:right w:val="none" w:sz="0" w:space="0" w:color="auto"/>
          </w:divBdr>
          <w:divsChild>
            <w:div w:id="1143086831">
              <w:marLeft w:val="0"/>
              <w:marRight w:val="0"/>
              <w:marTop w:val="0"/>
              <w:marBottom w:val="0"/>
              <w:divBdr>
                <w:top w:val="none" w:sz="0" w:space="0" w:color="auto"/>
                <w:left w:val="none" w:sz="0" w:space="0" w:color="auto"/>
                <w:bottom w:val="none" w:sz="0" w:space="0" w:color="auto"/>
                <w:right w:val="none" w:sz="0" w:space="0" w:color="auto"/>
              </w:divBdr>
            </w:div>
            <w:div w:id="1190215903">
              <w:marLeft w:val="0"/>
              <w:marRight w:val="0"/>
              <w:marTop w:val="0"/>
              <w:marBottom w:val="0"/>
              <w:divBdr>
                <w:top w:val="none" w:sz="0" w:space="0" w:color="auto"/>
                <w:left w:val="none" w:sz="0" w:space="0" w:color="auto"/>
                <w:bottom w:val="none" w:sz="0" w:space="0" w:color="auto"/>
                <w:right w:val="none" w:sz="0" w:space="0" w:color="auto"/>
              </w:divBdr>
              <w:divsChild>
                <w:div w:id="1321424173">
                  <w:marLeft w:val="0"/>
                  <w:marRight w:val="0"/>
                  <w:marTop w:val="0"/>
                  <w:marBottom w:val="0"/>
                  <w:divBdr>
                    <w:top w:val="none" w:sz="0" w:space="0" w:color="auto"/>
                    <w:left w:val="none" w:sz="0" w:space="0" w:color="auto"/>
                    <w:bottom w:val="none" w:sz="0" w:space="0" w:color="auto"/>
                    <w:right w:val="none" w:sz="0" w:space="0" w:color="auto"/>
                  </w:divBdr>
                </w:div>
                <w:div w:id="1323193569">
                  <w:marLeft w:val="0"/>
                  <w:marRight w:val="0"/>
                  <w:marTop w:val="0"/>
                  <w:marBottom w:val="0"/>
                  <w:divBdr>
                    <w:top w:val="none" w:sz="0" w:space="0" w:color="auto"/>
                    <w:left w:val="none" w:sz="0" w:space="0" w:color="auto"/>
                    <w:bottom w:val="none" w:sz="0" w:space="0" w:color="auto"/>
                    <w:right w:val="none" w:sz="0" w:space="0" w:color="auto"/>
                  </w:divBdr>
                </w:div>
                <w:div w:id="794299322">
                  <w:marLeft w:val="0"/>
                  <w:marRight w:val="0"/>
                  <w:marTop w:val="0"/>
                  <w:marBottom w:val="0"/>
                  <w:divBdr>
                    <w:top w:val="none" w:sz="0" w:space="0" w:color="auto"/>
                    <w:left w:val="none" w:sz="0" w:space="0" w:color="auto"/>
                    <w:bottom w:val="none" w:sz="0" w:space="0" w:color="auto"/>
                    <w:right w:val="none" w:sz="0" w:space="0" w:color="auto"/>
                  </w:divBdr>
                </w:div>
                <w:div w:id="1727072277">
                  <w:marLeft w:val="0"/>
                  <w:marRight w:val="0"/>
                  <w:marTop w:val="0"/>
                  <w:marBottom w:val="0"/>
                  <w:divBdr>
                    <w:top w:val="none" w:sz="0" w:space="0" w:color="auto"/>
                    <w:left w:val="none" w:sz="0" w:space="0" w:color="auto"/>
                    <w:bottom w:val="none" w:sz="0" w:space="0" w:color="auto"/>
                    <w:right w:val="none" w:sz="0" w:space="0" w:color="auto"/>
                  </w:divBdr>
                </w:div>
                <w:div w:id="44211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0149806">
      <w:bodyDiv w:val="1"/>
      <w:marLeft w:val="0"/>
      <w:marRight w:val="0"/>
      <w:marTop w:val="0"/>
      <w:marBottom w:val="0"/>
      <w:divBdr>
        <w:top w:val="none" w:sz="0" w:space="0" w:color="auto"/>
        <w:left w:val="none" w:sz="0" w:space="0" w:color="auto"/>
        <w:bottom w:val="none" w:sz="0" w:space="0" w:color="auto"/>
        <w:right w:val="none" w:sz="0" w:space="0" w:color="auto"/>
      </w:divBdr>
    </w:div>
    <w:div w:id="1561401289">
      <w:bodyDiv w:val="1"/>
      <w:marLeft w:val="0"/>
      <w:marRight w:val="0"/>
      <w:marTop w:val="0"/>
      <w:marBottom w:val="0"/>
      <w:divBdr>
        <w:top w:val="none" w:sz="0" w:space="0" w:color="auto"/>
        <w:left w:val="none" w:sz="0" w:space="0" w:color="auto"/>
        <w:bottom w:val="none" w:sz="0" w:space="0" w:color="auto"/>
        <w:right w:val="none" w:sz="0" w:space="0" w:color="auto"/>
      </w:divBdr>
      <w:divsChild>
        <w:div w:id="111170738">
          <w:marLeft w:val="0"/>
          <w:marRight w:val="0"/>
          <w:marTop w:val="0"/>
          <w:marBottom w:val="0"/>
          <w:divBdr>
            <w:top w:val="none" w:sz="0" w:space="0" w:color="auto"/>
            <w:left w:val="none" w:sz="0" w:space="0" w:color="auto"/>
            <w:bottom w:val="none" w:sz="0" w:space="0" w:color="auto"/>
            <w:right w:val="none" w:sz="0" w:space="0" w:color="auto"/>
          </w:divBdr>
        </w:div>
        <w:div w:id="1153332815">
          <w:marLeft w:val="0"/>
          <w:marRight w:val="0"/>
          <w:marTop w:val="0"/>
          <w:marBottom w:val="0"/>
          <w:divBdr>
            <w:top w:val="none" w:sz="0" w:space="0" w:color="auto"/>
            <w:left w:val="none" w:sz="0" w:space="0" w:color="auto"/>
            <w:bottom w:val="none" w:sz="0" w:space="0" w:color="auto"/>
            <w:right w:val="none" w:sz="0" w:space="0" w:color="auto"/>
          </w:divBdr>
          <w:divsChild>
            <w:div w:id="1165128590">
              <w:marLeft w:val="0"/>
              <w:marRight w:val="0"/>
              <w:marTop w:val="0"/>
              <w:marBottom w:val="0"/>
              <w:divBdr>
                <w:top w:val="none" w:sz="0" w:space="0" w:color="auto"/>
                <w:left w:val="none" w:sz="0" w:space="0" w:color="auto"/>
                <w:bottom w:val="none" w:sz="0" w:space="0" w:color="auto"/>
                <w:right w:val="none" w:sz="0" w:space="0" w:color="auto"/>
              </w:divBdr>
            </w:div>
          </w:divsChild>
        </w:div>
        <w:div w:id="1756977798">
          <w:marLeft w:val="0"/>
          <w:marRight w:val="0"/>
          <w:marTop w:val="0"/>
          <w:marBottom w:val="0"/>
          <w:divBdr>
            <w:top w:val="none" w:sz="0" w:space="0" w:color="auto"/>
            <w:left w:val="none" w:sz="0" w:space="0" w:color="auto"/>
            <w:bottom w:val="none" w:sz="0" w:space="0" w:color="auto"/>
            <w:right w:val="none" w:sz="0" w:space="0" w:color="auto"/>
          </w:divBdr>
        </w:div>
        <w:div w:id="1808623299">
          <w:marLeft w:val="0"/>
          <w:marRight w:val="0"/>
          <w:marTop w:val="0"/>
          <w:marBottom w:val="0"/>
          <w:divBdr>
            <w:top w:val="none" w:sz="0" w:space="0" w:color="auto"/>
            <w:left w:val="none" w:sz="0" w:space="0" w:color="auto"/>
            <w:bottom w:val="none" w:sz="0" w:space="0" w:color="auto"/>
            <w:right w:val="none" w:sz="0" w:space="0" w:color="auto"/>
          </w:divBdr>
          <w:divsChild>
            <w:div w:id="730736208">
              <w:marLeft w:val="0"/>
              <w:marRight w:val="0"/>
              <w:marTop w:val="0"/>
              <w:marBottom w:val="0"/>
              <w:divBdr>
                <w:top w:val="none" w:sz="0" w:space="0" w:color="auto"/>
                <w:left w:val="none" w:sz="0" w:space="0" w:color="auto"/>
                <w:bottom w:val="none" w:sz="0" w:space="0" w:color="auto"/>
                <w:right w:val="none" w:sz="0" w:space="0" w:color="auto"/>
              </w:divBdr>
            </w:div>
          </w:divsChild>
        </w:div>
        <w:div w:id="139880777">
          <w:marLeft w:val="0"/>
          <w:marRight w:val="0"/>
          <w:marTop w:val="0"/>
          <w:marBottom w:val="0"/>
          <w:divBdr>
            <w:top w:val="none" w:sz="0" w:space="0" w:color="auto"/>
            <w:left w:val="none" w:sz="0" w:space="0" w:color="auto"/>
            <w:bottom w:val="none" w:sz="0" w:space="0" w:color="auto"/>
            <w:right w:val="none" w:sz="0" w:space="0" w:color="auto"/>
          </w:divBdr>
          <w:divsChild>
            <w:div w:id="1841237076">
              <w:marLeft w:val="0"/>
              <w:marRight w:val="0"/>
              <w:marTop w:val="0"/>
              <w:marBottom w:val="0"/>
              <w:divBdr>
                <w:top w:val="none" w:sz="0" w:space="0" w:color="auto"/>
                <w:left w:val="none" w:sz="0" w:space="0" w:color="auto"/>
                <w:bottom w:val="none" w:sz="0" w:space="0" w:color="auto"/>
                <w:right w:val="none" w:sz="0" w:space="0" w:color="auto"/>
              </w:divBdr>
              <w:divsChild>
                <w:div w:id="775179312">
                  <w:marLeft w:val="0"/>
                  <w:marRight w:val="0"/>
                  <w:marTop w:val="0"/>
                  <w:marBottom w:val="0"/>
                  <w:divBdr>
                    <w:top w:val="none" w:sz="0" w:space="0" w:color="auto"/>
                    <w:left w:val="none" w:sz="0" w:space="0" w:color="auto"/>
                    <w:bottom w:val="none" w:sz="0" w:space="0" w:color="auto"/>
                    <w:right w:val="none" w:sz="0" w:space="0" w:color="auto"/>
                  </w:divBdr>
                  <w:divsChild>
                    <w:div w:id="2101370694">
                      <w:marLeft w:val="0"/>
                      <w:marRight w:val="0"/>
                      <w:marTop w:val="0"/>
                      <w:marBottom w:val="0"/>
                      <w:divBdr>
                        <w:top w:val="none" w:sz="0" w:space="0" w:color="auto"/>
                        <w:left w:val="none" w:sz="0" w:space="0" w:color="auto"/>
                        <w:bottom w:val="none" w:sz="0" w:space="0" w:color="auto"/>
                        <w:right w:val="none" w:sz="0" w:space="0" w:color="auto"/>
                      </w:divBdr>
                    </w:div>
                    <w:div w:id="1215383641">
                      <w:marLeft w:val="0"/>
                      <w:marRight w:val="0"/>
                      <w:marTop w:val="0"/>
                      <w:marBottom w:val="0"/>
                      <w:divBdr>
                        <w:top w:val="none" w:sz="0" w:space="0" w:color="auto"/>
                        <w:left w:val="none" w:sz="0" w:space="0" w:color="auto"/>
                        <w:bottom w:val="none" w:sz="0" w:space="0" w:color="auto"/>
                        <w:right w:val="none" w:sz="0" w:space="0" w:color="auto"/>
                      </w:divBdr>
                      <w:divsChild>
                        <w:div w:id="900870049">
                          <w:marLeft w:val="0"/>
                          <w:marRight w:val="0"/>
                          <w:marTop w:val="0"/>
                          <w:marBottom w:val="0"/>
                          <w:divBdr>
                            <w:top w:val="none" w:sz="0" w:space="0" w:color="auto"/>
                            <w:left w:val="none" w:sz="0" w:space="0" w:color="auto"/>
                            <w:bottom w:val="none" w:sz="0" w:space="0" w:color="auto"/>
                            <w:right w:val="none" w:sz="0" w:space="0" w:color="auto"/>
                          </w:divBdr>
                        </w:div>
                        <w:div w:id="1451165723">
                          <w:marLeft w:val="0"/>
                          <w:marRight w:val="0"/>
                          <w:marTop w:val="0"/>
                          <w:marBottom w:val="0"/>
                          <w:divBdr>
                            <w:top w:val="none" w:sz="0" w:space="0" w:color="auto"/>
                            <w:left w:val="none" w:sz="0" w:space="0" w:color="auto"/>
                            <w:bottom w:val="none" w:sz="0" w:space="0" w:color="auto"/>
                            <w:right w:val="none" w:sz="0" w:space="0" w:color="auto"/>
                          </w:divBdr>
                        </w:div>
                        <w:div w:id="2145388214">
                          <w:marLeft w:val="0"/>
                          <w:marRight w:val="0"/>
                          <w:marTop w:val="0"/>
                          <w:marBottom w:val="0"/>
                          <w:divBdr>
                            <w:top w:val="none" w:sz="0" w:space="0" w:color="auto"/>
                            <w:left w:val="none" w:sz="0" w:space="0" w:color="auto"/>
                            <w:bottom w:val="none" w:sz="0" w:space="0" w:color="auto"/>
                            <w:right w:val="none" w:sz="0" w:space="0" w:color="auto"/>
                          </w:divBdr>
                        </w:div>
                        <w:div w:id="2005669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9265377">
          <w:marLeft w:val="0"/>
          <w:marRight w:val="0"/>
          <w:marTop w:val="0"/>
          <w:marBottom w:val="0"/>
          <w:divBdr>
            <w:top w:val="none" w:sz="0" w:space="0" w:color="auto"/>
            <w:left w:val="none" w:sz="0" w:space="0" w:color="auto"/>
            <w:bottom w:val="none" w:sz="0" w:space="0" w:color="auto"/>
            <w:right w:val="none" w:sz="0" w:space="0" w:color="auto"/>
          </w:divBdr>
        </w:div>
        <w:div w:id="111945881">
          <w:marLeft w:val="0"/>
          <w:marRight w:val="0"/>
          <w:marTop w:val="0"/>
          <w:marBottom w:val="0"/>
          <w:divBdr>
            <w:top w:val="none" w:sz="0" w:space="0" w:color="auto"/>
            <w:left w:val="none" w:sz="0" w:space="0" w:color="auto"/>
            <w:bottom w:val="none" w:sz="0" w:space="0" w:color="auto"/>
            <w:right w:val="none" w:sz="0" w:space="0" w:color="auto"/>
          </w:divBdr>
        </w:div>
        <w:div w:id="1681809337">
          <w:marLeft w:val="0"/>
          <w:marRight w:val="0"/>
          <w:marTop w:val="0"/>
          <w:marBottom w:val="0"/>
          <w:divBdr>
            <w:top w:val="none" w:sz="0" w:space="0" w:color="auto"/>
            <w:left w:val="none" w:sz="0" w:space="0" w:color="auto"/>
            <w:bottom w:val="none" w:sz="0" w:space="0" w:color="auto"/>
            <w:right w:val="none" w:sz="0" w:space="0" w:color="auto"/>
          </w:divBdr>
        </w:div>
      </w:divsChild>
    </w:div>
    <w:div w:id="1668941020">
      <w:bodyDiv w:val="1"/>
      <w:marLeft w:val="0"/>
      <w:marRight w:val="0"/>
      <w:marTop w:val="0"/>
      <w:marBottom w:val="0"/>
      <w:divBdr>
        <w:top w:val="none" w:sz="0" w:space="0" w:color="auto"/>
        <w:left w:val="none" w:sz="0" w:space="0" w:color="auto"/>
        <w:bottom w:val="none" w:sz="0" w:space="0" w:color="auto"/>
        <w:right w:val="none" w:sz="0" w:space="0" w:color="auto"/>
      </w:divBdr>
      <w:divsChild>
        <w:div w:id="2141146164">
          <w:marLeft w:val="0"/>
          <w:marRight w:val="0"/>
          <w:marTop w:val="0"/>
          <w:marBottom w:val="0"/>
          <w:divBdr>
            <w:top w:val="none" w:sz="0" w:space="0" w:color="auto"/>
            <w:left w:val="none" w:sz="0" w:space="0" w:color="auto"/>
            <w:bottom w:val="none" w:sz="0" w:space="0" w:color="auto"/>
            <w:right w:val="none" w:sz="0" w:space="0" w:color="auto"/>
          </w:divBdr>
        </w:div>
        <w:div w:id="988636935">
          <w:marLeft w:val="0"/>
          <w:marRight w:val="0"/>
          <w:marTop w:val="0"/>
          <w:marBottom w:val="0"/>
          <w:divBdr>
            <w:top w:val="none" w:sz="0" w:space="0" w:color="auto"/>
            <w:left w:val="none" w:sz="0" w:space="0" w:color="auto"/>
            <w:bottom w:val="none" w:sz="0" w:space="0" w:color="auto"/>
            <w:right w:val="none" w:sz="0" w:space="0" w:color="auto"/>
          </w:divBdr>
          <w:divsChild>
            <w:div w:id="116527160">
              <w:marLeft w:val="0"/>
              <w:marRight w:val="0"/>
              <w:marTop w:val="0"/>
              <w:marBottom w:val="0"/>
              <w:divBdr>
                <w:top w:val="none" w:sz="0" w:space="0" w:color="auto"/>
                <w:left w:val="none" w:sz="0" w:space="0" w:color="auto"/>
                <w:bottom w:val="none" w:sz="0" w:space="0" w:color="auto"/>
                <w:right w:val="none" w:sz="0" w:space="0" w:color="auto"/>
              </w:divBdr>
            </w:div>
          </w:divsChild>
        </w:div>
        <w:div w:id="2004778592">
          <w:marLeft w:val="0"/>
          <w:marRight w:val="0"/>
          <w:marTop w:val="0"/>
          <w:marBottom w:val="0"/>
          <w:divBdr>
            <w:top w:val="none" w:sz="0" w:space="0" w:color="auto"/>
            <w:left w:val="none" w:sz="0" w:space="0" w:color="auto"/>
            <w:bottom w:val="none" w:sz="0" w:space="0" w:color="auto"/>
            <w:right w:val="none" w:sz="0" w:space="0" w:color="auto"/>
          </w:divBdr>
        </w:div>
        <w:div w:id="104621013">
          <w:marLeft w:val="0"/>
          <w:marRight w:val="0"/>
          <w:marTop w:val="0"/>
          <w:marBottom w:val="0"/>
          <w:divBdr>
            <w:top w:val="none" w:sz="0" w:space="0" w:color="auto"/>
            <w:left w:val="none" w:sz="0" w:space="0" w:color="auto"/>
            <w:bottom w:val="none" w:sz="0" w:space="0" w:color="auto"/>
            <w:right w:val="none" w:sz="0" w:space="0" w:color="auto"/>
          </w:divBdr>
          <w:divsChild>
            <w:div w:id="552694322">
              <w:marLeft w:val="0"/>
              <w:marRight w:val="0"/>
              <w:marTop w:val="0"/>
              <w:marBottom w:val="0"/>
              <w:divBdr>
                <w:top w:val="none" w:sz="0" w:space="0" w:color="auto"/>
                <w:left w:val="none" w:sz="0" w:space="0" w:color="auto"/>
                <w:bottom w:val="none" w:sz="0" w:space="0" w:color="auto"/>
                <w:right w:val="none" w:sz="0" w:space="0" w:color="auto"/>
              </w:divBdr>
            </w:div>
          </w:divsChild>
        </w:div>
        <w:div w:id="872378762">
          <w:marLeft w:val="0"/>
          <w:marRight w:val="0"/>
          <w:marTop w:val="0"/>
          <w:marBottom w:val="0"/>
          <w:divBdr>
            <w:top w:val="none" w:sz="0" w:space="0" w:color="auto"/>
            <w:left w:val="none" w:sz="0" w:space="0" w:color="auto"/>
            <w:bottom w:val="none" w:sz="0" w:space="0" w:color="auto"/>
            <w:right w:val="none" w:sz="0" w:space="0" w:color="auto"/>
          </w:divBdr>
          <w:divsChild>
            <w:div w:id="2111243756">
              <w:marLeft w:val="0"/>
              <w:marRight w:val="0"/>
              <w:marTop w:val="0"/>
              <w:marBottom w:val="0"/>
              <w:divBdr>
                <w:top w:val="none" w:sz="0" w:space="0" w:color="auto"/>
                <w:left w:val="none" w:sz="0" w:space="0" w:color="auto"/>
                <w:bottom w:val="none" w:sz="0" w:space="0" w:color="auto"/>
                <w:right w:val="none" w:sz="0" w:space="0" w:color="auto"/>
              </w:divBdr>
              <w:divsChild>
                <w:div w:id="28799594">
                  <w:marLeft w:val="0"/>
                  <w:marRight w:val="0"/>
                  <w:marTop w:val="0"/>
                  <w:marBottom w:val="0"/>
                  <w:divBdr>
                    <w:top w:val="none" w:sz="0" w:space="0" w:color="auto"/>
                    <w:left w:val="none" w:sz="0" w:space="0" w:color="auto"/>
                    <w:bottom w:val="none" w:sz="0" w:space="0" w:color="auto"/>
                    <w:right w:val="none" w:sz="0" w:space="0" w:color="auto"/>
                  </w:divBdr>
                  <w:divsChild>
                    <w:div w:id="433061909">
                      <w:marLeft w:val="0"/>
                      <w:marRight w:val="0"/>
                      <w:marTop w:val="0"/>
                      <w:marBottom w:val="0"/>
                      <w:divBdr>
                        <w:top w:val="none" w:sz="0" w:space="0" w:color="auto"/>
                        <w:left w:val="none" w:sz="0" w:space="0" w:color="auto"/>
                        <w:bottom w:val="none" w:sz="0" w:space="0" w:color="auto"/>
                        <w:right w:val="none" w:sz="0" w:space="0" w:color="auto"/>
                      </w:divBdr>
                    </w:div>
                    <w:div w:id="190151011">
                      <w:marLeft w:val="0"/>
                      <w:marRight w:val="0"/>
                      <w:marTop w:val="0"/>
                      <w:marBottom w:val="0"/>
                      <w:divBdr>
                        <w:top w:val="none" w:sz="0" w:space="0" w:color="auto"/>
                        <w:left w:val="none" w:sz="0" w:space="0" w:color="auto"/>
                        <w:bottom w:val="none" w:sz="0" w:space="0" w:color="auto"/>
                        <w:right w:val="none" w:sz="0" w:space="0" w:color="auto"/>
                      </w:divBdr>
                      <w:divsChild>
                        <w:div w:id="451364013">
                          <w:marLeft w:val="0"/>
                          <w:marRight w:val="0"/>
                          <w:marTop w:val="0"/>
                          <w:marBottom w:val="0"/>
                          <w:divBdr>
                            <w:top w:val="none" w:sz="0" w:space="0" w:color="auto"/>
                            <w:left w:val="none" w:sz="0" w:space="0" w:color="auto"/>
                            <w:bottom w:val="none" w:sz="0" w:space="0" w:color="auto"/>
                            <w:right w:val="none" w:sz="0" w:space="0" w:color="auto"/>
                          </w:divBdr>
                        </w:div>
                        <w:div w:id="1282881594">
                          <w:marLeft w:val="0"/>
                          <w:marRight w:val="0"/>
                          <w:marTop w:val="0"/>
                          <w:marBottom w:val="0"/>
                          <w:divBdr>
                            <w:top w:val="none" w:sz="0" w:space="0" w:color="auto"/>
                            <w:left w:val="none" w:sz="0" w:space="0" w:color="auto"/>
                            <w:bottom w:val="none" w:sz="0" w:space="0" w:color="auto"/>
                            <w:right w:val="none" w:sz="0" w:space="0" w:color="auto"/>
                          </w:divBdr>
                        </w:div>
                        <w:div w:id="277879898">
                          <w:marLeft w:val="0"/>
                          <w:marRight w:val="0"/>
                          <w:marTop w:val="0"/>
                          <w:marBottom w:val="0"/>
                          <w:divBdr>
                            <w:top w:val="none" w:sz="0" w:space="0" w:color="auto"/>
                            <w:left w:val="none" w:sz="0" w:space="0" w:color="auto"/>
                            <w:bottom w:val="none" w:sz="0" w:space="0" w:color="auto"/>
                            <w:right w:val="none" w:sz="0" w:space="0" w:color="auto"/>
                          </w:divBdr>
                        </w:div>
                        <w:div w:id="1023435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mwelt-im-unterricht.de/wochenthemen/warum-sterben-die-bienen/" TargetMode="External"/><Relationship Id="rId13" Type="http://schemas.openxmlformats.org/officeDocument/2006/relationships/hyperlink" Target="https://www.hobos.de/" TargetMode="External"/><Relationship Id="rId18" Type="http://schemas.openxmlformats.org/officeDocument/2006/relationships/hyperlink" Target="https://www.bienen-schule.de/" TargetMode="External"/><Relationship Id="rId3" Type="http://schemas.microsoft.com/office/2007/relationships/stylesWithEffects" Target="stylesWithEffects.xml"/><Relationship Id="rId21" Type="http://schemas.openxmlformats.org/officeDocument/2006/relationships/hyperlink" Target="https://www.umwelt-im-unterricht.de/fileadmin/user_upload/2018_TdW_KW_14/material_sek_Wildbienen_und_Honigbienen.docx" TargetMode="External"/><Relationship Id="rId7" Type="http://schemas.openxmlformats.org/officeDocument/2006/relationships/endnotes" Target="endnotes.xml"/><Relationship Id="rId12" Type="http://schemas.openxmlformats.org/officeDocument/2006/relationships/hyperlink" Target="http://www.bienenfuettern.de/" TargetMode="External"/><Relationship Id="rId17" Type="http://schemas.openxmlformats.org/officeDocument/2006/relationships/hyperlink" Target="https://www.nabu.de/tiere-und-pflanzen/insekten-und-spinnen/hautfluegler/bienen/"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www1.wdr.de/kinder/tv/neuneinhalb/av/video-bienensterben--warum-die-fleissigen-bestaeuber-gefaehrdet-sind--100.html" TargetMode="External"/><Relationship Id="rId20" Type="http://schemas.openxmlformats.org/officeDocument/2006/relationships/hyperlink" Target="https://www.umwelt-im-unterricht.de/medien/dateien/wildbienen-und-honigbienen/"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bmel.de/DE/Tier/Nutztierhaltung/Bienen/_texte/BienenApp.html"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www.planet-schule.de/sf/filme-online.php?film=747&amp;reihe=85" TargetMode="External"/><Relationship Id="rId23" Type="http://schemas.openxmlformats.org/officeDocument/2006/relationships/footer" Target="footer1.xml"/><Relationship Id="rId10" Type="http://schemas.openxmlformats.org/officeDocument/2006/relationships/hyperlink" Target="https://www.umwelt-im-unterricht.de/medien/dateien/wildbienen-und-honigbienen/" TargetMode="External"/><Relationship Id="rId19" Type="http://schemas.openxmlformats.org/officeDocument/2006/relationships/hyperlink" Target="https://www.umwelt-im-unterricht.de/hintergrund/die-bedeutung-von-wildbienen-und-honigbienen-fuer-die-artenvielfalt/" TargetMode="External"/><Relationship Id="rId4" Type="http://schemas.openxmlformats.org/officeDocument/2006/relationships/settings" Target="settings.xml"/><Relationship Id="rId9" Type="http://schemas.openxmlformats.org/officeDocument/2006/relationships/hyperlink" Target="https://www.vorablesen.de/buecher/die-geschichte-der-bienen" TargetMode="External"/><Relationship Id="rId14" Type="http://schemas.openxmlformats.org/officeDocument/2006/relationships/hyperlink" Target="https://www.planet-wissen.de/natur/insekten_und_spinnentiere/bienen/pwvideoplanetwissenvideostartsetfuerdasimkern100.html" TargetMode="External"/><Relationship Id="rId22" Type="http://schemas.openxmlformats.org/officeDocument/2006/relationships/header" Target="header1.xml"/></Relationships>
</file>

<file path=word/_rels/footer1.xml.rels><?xml version="1.0" encoding="UTF-8" standalone="yes"?>
<Relationships xmlns="http://schemas.openxmlformats.org/package/2006/relationships"><Relationship Id="rId3" Type="http://schemas.openxmlformats.org/officeDocument/2006/relationships/hyperlink" Target="http://www.umwelt-im-unterricht.de" TargetMode="External"/><Relationship Id="rId2" Type="http://schemas.openxmlformats.org/officeDocument/2006/relationships/image" Target="media/image1.png"/><Relationship Id="rId1" Type="http://schemas.openxmlformats.org/officeDocument/2006/relationships/hyperlink" Target="http://creativecommons.org/licenses/by-sa/4.0/" TargetMode="External"/><Relationship Id="rId4" Type="http://schemas.openxmlformats.org/officeDocument/2006/relationships/hyperlink" Target="http://www.unesco.de/oer-faq.html"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1530</Words>
  <Characters>9645</Characters>
  <Application>Microsoft Office Word</Application>
  <DocSecurity>0</DocSecurity>
  <Lines>80</Lines>
  <Paragraphs>22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11153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Thillm Kröckel, Andre</dc:creator>
  <cp:lastModifiedBy>Christian.Jung</cp:lastModifiedBy>
  <cp:revision>7</cp:revision>
  <cp:lastPrinted>2018-04-11T07:31:00Z</cp:lastPrinted>
  <dcterms:created xsi:type="dcterms:W3CDTF">2018-04-09T13:09:00Z</dcterms:created>
  <dcterms:modified xsi:type="dcterms:W3CDTF">2018-04-11T07:31:00Z</dcterms:modified>
</cp:coreProperties>
</file>