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EF2" w:rsidRPr="00F404B8" w:rsidRDefault="00250B8F">
      <w:pPr>
        <w:rPr>
          <w:sz w:val="28"/>
          <w:szCs w:val="28"/>
          <w:u w:val="single"/>
        </w:rPr>
      </w:pPr>
      <w:r w:rsidRPr="00F404B8">
        <w:rPr>
          <w:sz w:val="28"/>
          <w:szCs w:val="28"/>
          <w:u w:val="single"/>
        </w:rPr>
        <w:t>Praxisbeispiel</w:t>
      </w:r>
    </w:p>
    <w:tbl>
      <w:tblPr>
        <w:tblStyle w:val="Tabellengitternetz"/>
        <w:tblW w:w="0" w:type="auto"/>
        <w:tblLook w:val="04A0"/>
      </w:tblPr>
      <w:tblGrid>
        <w:gridCol w:w="2265"/>
        <w:gridCol w:w="2265"/>
        <w:gridCol w:w="2300"/>
        <w:gridCol w:w="2266"/>
      </w:tblGrid>
      <w:tr w:rsidR="00250B8F" w:rsidRPr="00F404B8" w:rsidTr="00250B8F">
        <w:tc>
          <w:tcPr>
            <w:tcW w:w="2265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Schuljahrgang</w:t>
            </w:r>
          </w:p>
        </w:tc>
        <w:tc>
          <w:tcPr>
            <w:tcW w:w="2265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Fach</w:t>
            </w:r>
          </w:p>
        </w:tc>
        <w:tc>
          <w:tcPr>
            <w:tcW w:w="2266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Unterrichtseinheit</w:t>
            </w:r>
          </w:p>
        </w:tc>
        <w:tc>
          <w:tcPr>
            <w:tcW w:w="2266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Schulform</w:t>
            </w:r>
          </w:p>
        </w:tc>
      </w:tr>
      <w:tr w:rsidR="00250B8F" w:rsidRPr="00F404B8" w:rsidTr="00250B8F">
        <w:tc>
          <w:tcPr>
            <w:tcW w:w="2265" w:type="dxa"/>
            <w:shd w:val="clear" w:color="auto" w:fill="DEEAF6" w:themeFill="accent1" w:themeFillTint="33"/>
          </w:tcPr>
          <w:p w:rsidR="00250B8F" w:rsidRPr="00F404B8" w:rsidRDefault="00CA34B9" w:rsidP="00F404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265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Englisch</w:t>
            </w:r>
          </w:p>
        </w:tc>
        <w:tc>
          <w:tcPr>
            <w:tcW w:w="2266" w:type="dxa"/>
            <w:shd w:val="clear" w:color="auto" w:fill="DEEAF6" w:themeFill="accent1" w:themeFillTint="33"/>
          </w:tcPr>
          <w:p w:rsidR="00250B8F" w:rsidRPr="00F404B8" w:rsidRDefault="00CA34B9" w:rsidP="00F404B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Scotland</w:t>
            </w:r>
          </w:p>
        </w:tc>
        <w:tc>
          <w:tcPr>
            <w:tcW w:w="2266" w:type="dxa"/>
            <w:shd w:val="clear" w:color="auto" w:fill="DEEAF6" w:themeFill="accent1" w:themeFillTint="33"/>
          </w:tcPr>
          <w:p w:rsidR="00250B8F" w:rsidRPr="00F404B8" w:rsidRDefault="00250B8F" w:rsidP="00F404B8">
            <w:pPr>
              <w:jc w:val="center"/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GY</w:t>
            </w:r>
          </w:p>
        </w:tc>
      </w:tr>
    </w:tbl>
    <w:p w:rsidR="00250B8F" w:rsidRPr="00F404B8" w:rsidRDefault="00250B8F" w:rsidP="00F404B8">
      <w:pPr>
        <w:jc w:val="center"/>
        <w:rPr>
          <w:sz w:val="28"/>
          <w:szCs w:val="28"/>
          <w:u w:val="single"/>
        </w:rPr>
      </w:pPr>
    </w:p>
    <w:tbl>
      <w:tblPr>
        <w:tblStyle w:val="Tabellengitternetz"/>
        <w:tblW w:w="0" w:type="auto"/>
        <w:tblLook w:val="04A0"/>
      </w:tblPr>
      <w:tblGrid>
        <w:gridCol w:w="3397"/>
        <w:gridCol w:w="5665"/>
      </w:tblGrid>
      <w:tr w:rsidR="00250B8F" w:rsidRPr="00F404B8" w:rsidTr="00F27DDE">
        <w:tc>
          <w:tcPr>
            <w:tcW w:w="3397" w:type="dxa"/>
          </w:tcPr>
          <w:p w:rsidR="00250B8F" w:rsidRPr="00F404B8" w:rsidRDefault="00250B8F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Kompetenzschwerpunkt:</w:t>
            </w:r>
          </w:p>
        </w:tc>
        <w:tc>
          <w:tcPr>
            <w:tcW w:w="5665" w:type="dxa"/>
          </w:tcPr>
          <w:p w:rsidR="00250B8F" w:rsidRDefault="00250B8F" w:rsidP="00250B8F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Hör-Sehverstehen</w:t>
            </w:r>
          </w:p>
          <w:p w:rsidR="00CA34B9" w:rsidRPr="00F404B8" w:rsidRDefault="00CA34B9" w:rsidP="00250B8F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Leseverstehen</w:t>
            </w:r>
          </w:p>
          <w:p w:rsidR="00250B8F" w:rsidRPr="00F404B8" w:rsidRDefault="00250B8F" w:rsidP="00250B8F">
            <w:pPr>
              <w:pStyle w:val="Listenabsatz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zusammenhängendes monologisches und dialogisches Sprechen</w:t>
            </w:r>
          </w:p>
        </w:tc>
      </w:tr>
      <w:tr w:rsidR="00250B8F" w:rsidRPr="00F404B8" w:rsidTr="00F27DDE">
        <w:tc>
          <w:tcPr>
            <w:tcW w:w="3397" w:type="dxa"/>
          </w:tcPr>
          <w:p w:rsidR="00250B8F" w:rsidRPr="00F404B8" w:rsidRDefault="00250B8F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Kompetenzstufe:</w:t>
            </w:r>
          </w:p>
        </w:tc>
        <w:tc>
          <w:tcPr>
            <w:tcW w:w="5665" w:type="dxa"/>
          </w:tcPr>
          <w:p w:rsidR="00250B8F" w:rsidRPr="00F404B8" w:rsidRDefault="00250B8F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A2+</w:t>
            </w:r>
          </w:p>
        </w:tc>
      </w:tr>
      <w:tr w:rsidR="00250B8F" w:rsidRPr="00F404B8" w:rsidTr="00F27DDE">
        <w:tc>
          <w:tcPr>
            <w:tcW w:w="3397" w:type="dxa"/>
          </w:tcPr>
          <w:p w:rsidR="00250B8F" w:rsidRPr="00F404B8" w:rsidRDefault="00250B8F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Lehrplanbezug:</w:t>
            </w:r>
          </w:p>
        </w:tc>
        <w:tc>
          <w:tcPr>
            <w:tcW w:w="5665" w:type="dxa"/>
          </w:tcPr>
          <w:p w:rsidR="00250B8F" w:rsidRPr="00F404B8" w:rsidRDefault="00250B8F" w:rsidP="00250B8F">
            <w:pPr>
              <w:tabs>
                <w:tab w:val="left" w:pos="3444"/>
              </w:tabs>
              <w:rPr>
                <w:b/>
                <w:sz w:val="28"/>
                <w:szCs w:val="28"/>
              </w:rPr>
            </w:pPr>
            <w:r w:rsidRPr="00F404B8">
              <w:rPr>
                <w:b/>
                <w:sz w:val="28"/>
                <w:szCs w:val="28"/>
              </w:rPr>
              <w:t>Hör-/Hör-Sehverstehen</w:t>
            </w:r>
          </w:p>
          <w:p w:rsidR="00250B8F" w:rsidRPr="00F404B8" w:rsidRDefault="00250B8F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r w:rsidRPr="00F404B8">
              <w:rPr>
                <w:b/>
                <w:sz w:val="28"/>
                <w:szCs w:val="28"/>
              </w:rPr>
              <w:t xml:space="preserve">Schwerpunkt: </w:t>
            </w:r>
            <w:r w:rsidR="00CA34B9">
              <w:rPr>
                <w:sz w:val="28"/>
                <w:szCs w:val="28"/>
              </w:rPr>
              <w:t>Schottland</w:t>
            </w:r>
          </w:p>
          <w:p w:rsidR="00F27DDE" w:rsidRPr="00F404B8" w:rsidRDefault="00F27DDE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 xml:space="preserve">Der Schüler </w:t>
            </w:r>
            <w:r w:rsidR="00EE612A" w:rsidRPr="00F404B8">
              <w:rPr>
                <w:sz w:val="28"/>
                <w:szCs w:val="28"/>
              </w:rPr>
              <w:t xml:space="preserve">kann </w:t>
            </w:r>
            <w:r w:rsidRPr="00F404B8">
              <w:rPr>
                <w:sz w:val="28"/>
                <w:szCs w:val="28"/>
              </w:rPr>
              <w:t>vornehmlich einfache und auch komplexe sprachliche Äußerungen und Hör-</w:t>
            </w:r>
            <w:r w:rsidR="00160507">
              <w:rPr>
                <w:sz w:val="28"/>
                <w:szCs w:val="28"/>
              </w:rPr>
              <w:t xml:space="preserve"> </w:t>
            </w:r>
            <w:proofErr w:type="spellStart"/>
            <w:r w:rsidRPr="00F404B8">
              <w:rPr>
                <w:sz w:val="28"/>
                <w:szCs w:val="28"/>
              </w:rPr>
              <w:t>Sehtexte</w:t>
            </w:r>
            <w:proofErr w:type="spellEnd"/>
            <w:r w:rsidRPr="00F404B8">
              <w:rPr>
                <w:sz w:val="28"/>
                <w:szCs w:val="28"/>
              </w:rPr>
              <w:t xml:space="preserve"> zu vertra</w:t>
            </w:r>
            <w:r w:rsidR="00EE612A" w:rsidRPr="00F404B8">
              <w:rPr>
                <w:sz w:val="28"/>
                <w:szCs w:val="28"/>
              </w:rPr>
              <w:t>u</w:t>
            </w:r>
            <w:r w:rsidRPr="00F404B8">
              <w:rPr>
                <w:sz w:val="28"/>
                <w:szCs w:val="28"/>
              </w:rPr>
              <w:t>ten Themen verstehen und diesen Informationen entnehmen.</w:t>
            </w:r>
          </w:p>
          <w:p w:rsidR="00F27DDE" w:rsidRPr="00F404B8" w:rsidRDefault="00F27DDE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Der Schüler kann Texte mit bekanntem und unbekanntem, vornehmlich erschließbarem Wortschatz sowie teilweise komplexen sprachlichen Strukturen verstehen und</w:t>
            </w:r>
            <w:r w:rsidR="00EE612A" w:rsidRPr="00F404B8">
              <w:rPr>
                <w:sz w:val="28"/>
                <w:szCs w:val="28"/>
              </w:rPr>
              <w:t xml:space="preserve"> den Inhalt dieser Texte global und selektiv erfassen sowie</w:t>
            </w:r>
            <w:r w:rsidRPr="00F404B8">
              <w:rPr>
                <w:sz w:val="28"/>
                <w:szCs w:val="28"/>
              </w:rPr>
              <w:t xml:space="preserve"> wiedergeben.</w:t>
            </w:r>
          </w:p>
          <w:p w:rsidR="00F27DDE" w:rsidRDefault="00F27DDE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Der Schüler kann sich auf Hör-Sehsituationen einstellen und konzentriert zuschauen sowie seine Kompetenzentwicklung selbstständig einschätzen.</w:t>
            </w:r>
          </w:p>
          <w:p w:rsidR="00CA34B9" w:rsidRDefault="00CA34B9" w:rsidP="00250B8F">
            <w:pPr>
              <w:tabs>
                <w:tab w:val="left" w:pos="3444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Leseverstehen:</w:t>
            </w:r>
            <w:r w:rsidR="005E4C9B">
              <w:rPr>
                <w:b/>
                <w:sz w:val="28"/>
                <w:szCs w:val="28"/>
              </w:rPr>
              <w:t xml:space="preserve"> Schwerpunkt Schottland</w:t>
            </w:r>
          </w:p>
          <w:p w:rsidR="00CA34B9" w:rsidRDefault="00CA34B9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r w:rsidRPr="00CA34B9">
              <w:rPr>
                <w:sz w:val="28"/>
                <w:szCs w:val="28"/>
              </w:rPr>
              <w:t>Der Schüler kann den wesentlichen Inhalt bzw. Detailinformationen aus einfachen und komplexen Texten</w:t>
            </w:r>
            <w:r>
              <w:rPr>
                <w:sz w:val="28"/>
                <w:szCs w:val="28"/>
              </w:rPr>
              <w:t xml:space="preserve"> unterschiedlicher Länge zu vertrauten Themen entnehmen, die bekannten und unbekannten, vornehmlich erschließbaren sowie teilweise komplexe sprachliche Strukturen enthalten.</w:t>
            </w:r>
          </w:p>
          <w:p w:rsidR="00CA34B9" w:rsidRDefault="00CA34B9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Der Schüler kann authentische Texte verstehen </w:t>
            </w:r>
            <w:r w:rsidR="005E4C9B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zur Übermittlung von Informationen</w:t>
            </w:r>
            <w:r w:rsidR="005E4C9B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>.</w:t>
            </w:r>
          </w:p>
          <w:p w:rsidR="00CA34B9" w:rsidRDefault="00CA34B9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Der Schüler kann Lese</w:t>
            </w:r>
            <w:r w:rsidR="005E4C9B">
              <w:rPr>
                <w:sz w:val="28"/>
                <w:szCs w:val="28"/>
              </w:rPr>
              <w:t xml:space="preserve">erwartungen aufbauen und nutzen sowie </w:t>
            </w:r>
            <w:r>
              <w:rPr>
                <w:sz w:val="28"/>
                <w:szCs w:val="28"/>
              </w:rPr>
              <w:t xml:space="preserve">soziokulturelles Wissen als </w:t>
            </w:r>
            <w:proofErr w:type="spellStart"/>
            <w:r>
              <w:rPr>
                <w:sz w:val="28"/>
                <w:szCs w:val="28"/>
              </w:rPr>
              <w:t>Verstehenshilfe</w:t>
            </w:r>
            <w:proofErr w:type="spellEnd"/>
            <w:r>
              <w:rPr>
                <w:sz w:val="28"/>
                <w:szCs w:val="28"/>
              </w:rPr>
              <w:t xml:space="preserve"> nutzen.</w:t>
            </w:r>
          </w:p>
          <w:p w:rsidR="005E4C9B" w:rsidRDefault="005E4C9B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Der Schül</w:t>
            </w:r>
            <w:r w:rsidR="00EF50D2">
              <w:rPr>
                <w:sz w:val="28"/>
                <w:szCs w:val="28"/>
              </w:rPr>
              <w:t xml:space="preserve">er kann sich auf Lesesituation, -text und </w:t>
            </w:r>
            <w:r w:rsidR="009D526F">
              <w:rPr>
                <w:sz w:val="28"/>
                <w:szCs w:val="28"/>
              </w:rPr>
              <w:t>-</w:t>
            </w:r>
            <w:r w:rsidR="00EF50D2">
              <w:rPr>
                <w:sz w:val="28"/>
                <w:szCs w:val="28"/>
              </w:rPr>
              <w:t xml:space="preserve">aufgabe einstellen und auch bei </w:t>
            </w:r>
            <w:proofErr w:type="spellStart"/>
            <w:r w:rsidR="00EF50D2">
              <w:rPr>
                <w:sz w:val="28"/>
                <w:szCs w:val="28"/>
              </w:rPr>
              <w:lastRenderedPageBreak/>
              <w:t>Verstehensproblemen</w:t>
            </w:r>
            <w:proofErr w:type="spellEnd"/>
            <w:r w:rsidR="00EF50D2">
              <w:rPr>
                <w:sz w:val="28"/>
                <w:szCs w:val="28"/>
              </w:rPr>
              <w:t xml:space="preserve"> weiter konzentriert lesen.</w:t>
            </w:r>
          </w:p>
          <w:p w:rsidR="00CA34B9" w:rsidRPr="00CA34B9" w:rsidRDefault="00CA34B9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Der Schüler kann altersgemäße elektronische und nichtelektronische Hilfsmittel</w:t>
            </w:r>
            <w:r w:rsidR="00235E0B">
              <w:rPr>
                <w:sz w:val="28"/>
                <w:szCs w:val="28"/>
              </w:rPr>
              <w:t xml:space="preserve"> überwiegend selbstständig nutzen.</w:t>
            </w:r>
          </w:p>
          <w:p w:rsidR="00E677D5" w:rsidRDefault="00E677D5" w:rsidP="00235E0B">
            <w:pPr>
              <w:tabs>
                <w:tab w:val="left" w:pos="3444"/>
              </w:tabs>
              <w:rPr>
                <w:b/>
                <w:sz w:val="28"/>
                <w:szCs w:val="28"/>
              </w:rPr>
            </w:pPr>
            <w:r w:rsidRPr="00E677D5">
              <w:rPr>
                <w:b/>
                <w:sz w:val="28"/>
                <w:szCs w:val="28"/>
              </w:rPr>
              <w:t>Sprechen</w:t>
            </w:r>
            <w:r w:rsidR="00235E0B">
              <w:rPr>
                <w:b/>
                <w:sz w:val="28"/>
                <w:szCs w:val="28"/>
              </w:rPr>
              <w:t>:</w:t>
            </w:r>
          </w:p>
          <w:p w:rsidR="00E677D5" w:rsidRDefault="00E677D5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r w:rsidRPr="001D54A9">
              <w:rPr>
                <w:sz w:val="28"/>
                <w:szCs w:val="28"/>
              </w:rPr>
              <w:t xml:space="preserve">Der Schüler kann mit elementaren und auch komplexen sprachlichen und nicht sprachlichen Mitteln in Gesprächssituationen zu vertrauten </w:t>
            </w:r>
            <w:r w:rsidR="001D54A9" w:rsidRPr="001D54A9">
              <w:rPr>
                <w:sz w:val="28"/>
                <w:szCs w:val="28"/>
              </w:rPr>
              <w:t>Themen funktional angemessen und weitgehend normgerecht interagieren.</w:t>
            </w:r>
          </w:p>
          <w:p w:rsidR="001D54A9" w:rsidRDefault="001D54A9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Der Schüler kann in Gesprächen eigene Gefühle mitteilen und auf Gefühlsäußerungen anderer reagieren, eine Meinung erfragen und äußern, sein Befinden, Alltagsroutinen und Aktivitäten in Schule beschreiben.</w:t>
            </w:r>
          </w:p>
          <w:p w:rsidR="001D54A9" w:rsidRPr="001D54A9" w:rsidRDefault="001D54A9" w:rsidP="00250B8F">
            <w:pPr>
              <w:tabs>
                <w:tab w:val="left" w:pos="3444"/>
              </w:tabs>
              <w:rPr>
                <w:sz w:val="28"/>
                <w:szCs w:val="28"/>
              </w:rPr>
            </w:pPr>
          </w:p>
        </w:tc>
      </w:tr>
      <w:tr w:rsidR="00250B8F" w:rsidRPr="00F404B8" w:rsidTr="00F27DDE">
        <w:tc>
          <w:tcPr>
            <w:tcW w:w="3397" w:type="dxa"/>
          </w:tcPr>
          <w:p w:rsidR="00250B8F" w:rsidRPr="00F404B8" w:rsidRDefault="00F27DDE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lastRenderedPageBreak/>
              <w:t>Technische Voraussetzungen</w:t>
            </w:r>
            <w:r w:rsidR="00EE612A" w:rsidRPr="00F404B8">
              <w:rPr>
                <w:sz w:val="28"/>
                <w:szCs w:val="28"/>
              </w:rPr>
              <w:t>:</w:t>
            </w:r>
          </w:p>
        </w:tc>
        <w:tc>
          <w:tcPr>
            <w:tcW w:w="5665" w:type="dxa"/>
          </w:tcPr>
          <w:p w:rsidR="00250B8F" w:rsidRPr="00F404B8" w:rsidRDefault="00F27DDE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Comput</w:t>
            </w:r>
            <w:r w:rsidR="00235E0B">
              <w:rPr>
                <w:sz w:val="28"/>
                <w:szCs w:val="28"/>
              </w:rPr>
              <w:t>er mit Internetzugang,</w:t>
            </w:r>
            <w:r w:rsidRPr="00F404B8">
              <w:rPr>
                <w:sz w:val="28"/>
                <w:szCs w:val="28"/>
              </w:rPr>
              <w:t xml:space="preserve"> digitale Endgeräte, Tablets</w:t>
            </w:r>
            <w:r w:rsidR="00235E0B">
              <w:rPr>
                <w:sz w:val="28"/>
                <w:szCs w:val="28"/>
              </w:rPr>
              <w:t>, elektronisches Wörterbuch</w:t>
            </w:r>
          </w:p>
        </w:tc>
      </w:tr>
      <w:tr w:rsidR="00250B8F" w:rsidRPr="00F404B8" w:rsidTr="00F27DDE">
        <w:tc>
          <w:tcPr>
            <w:tcW w:w="3397" w:type="dxa"/>
          </w:tcPr>
          <w:p w:rsidR="00250B8F" w:rsidRPr="00F404B8" w:rsidRDefault="00F27DDE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Aufgabenbeispiel</w:t>
            </w:r>
            <w:r w:rsidR="00EE612A" w:rsidRPr="00F404B8">
              <w:rPr>
                <w:sz w:val="28"/>
                <w:szCs w:val="28"/>
              </w:rPr>
              <w:t>:</w:t>
            </w:r>
          </w:p>
        </w:tc>
        <w:tc>
          <w:tcPr>
            <w:tcW w:w="5665" w:type="dxa"/>
          </w:tcPr>
          <w:p w:rsidR="00235E0B" w:rsidRPr="00165FED" w:rsidRDefault="00235E0B" w:rsidP="00235E0B">
            <w:pPr>
              <w:rPr>
                <w:sz w:val="28"/>
                <w:szCs w:val="28"/>
                <w:lang w:val="en-GB"/>
              </w:rPr>
            </w:pPr>
            <w:r w:rsidRPr="00165FED">
              <w:rPr>
                <w:sz w:val="28"/>
                <w:szCs w:val="28"/>
                <w:lang w:val="en-GB"/>
              </w:rPr>
              <w:t xml:space="preserve">Imagine you are on a class trip in Edinburgh exploring the capital and its many legendary tales and mythological stories. </w:t>
            </w:r>
            <w:r w:rsidR="00EF50D2" w:rsidRPr="00165FED">
              <w:rPr>
                <w:sz w:val="28"/>
                <w:szCs w:val="28"/>
                <w:lang w:val="en-GB"/>
              </w:rPr>
              <w:t>You are loc</w:t>
            </w:r>
            <w:r w:rsidRPr="00165FED">
              <w:rPr>
                <w:sz w:val="28"/>
                <w:szCs w:val="28"/>
                <w:lang w:val="en-GB"/>
              </w:rPr>
              <w:t>ked into Annie’s room in underground Edinburgh.</w:t>
            </w:r>
          </w:p>
          <w:p w:rsidR="00235E0B" w:rsidRPr="00165FED" w:rsidRDefault="00235E0B" w:rsidP="00235E0B">
            <w:pPr>
              <w:rPr>
                <w:sz w:val="28"/>
                <w:szCs w:val="28"/>
                <w:lang w:val="en-GB"/>
              </w:rPr>
            </w:pPr>
            <w:r w:rsidRPr="00165FED">
              <w:rPr>
                <w:sz w:val="28"/>
                <w:szCs w:val="28"/>
                <w:lang w:val="en-GB"/>
              </w:rPr>
              <w:t xml:space="preserve">Solve the mystery and find the four digits to </w:t>
            </w:r>
            <w:r w:rsidR="00573652">
              <w:rPr>
                <w:sz w:val="28"/>
                <w:szCs w:val="28"/>
                <w:lang w:val="en-GB"/>
              </w:rPr>
              <w:t>open</w:t>
            </w:r>
            <w:r w:rsidRPr="00165FED">
              <w:rPr>
                <w:sz w:val="28"/>
                <w:szCs w:val="28"/>
                <w:lang w:val="en-GB"/>
              </w:rPr>
              <w:t xml:space="preserve"> the lock and find your way out.</w:t>
            </w:r>
          </w:p>
          <w:p w:rsidR="00235E0B" w:rsidRPr="00165FED" w:rsidRDefault="00235E0B" w:rsidP="00235E0B">
            <w:pPr>
              <w:rPr>
                <w:sz w:val="28"/>
                <w:szCs w:val="28"/>
                <w:lang w:val="en-GB"/>
              </w:rPr>
            </w:pPr>
          </w:p>
          <w:p w:rsidR="006A7693" w:rsidRPr="00165FED" w:rsidRDefault="00AC5F46" w:rsidP="006A7693">
            <w:pPr>
              <w:rPr>
                <w:sz w:val="28"/>
                <w:szCs w:val="28"/>
                <w:lang w:val="en-GB"/>
              </w:rPr>
            </w:pPr>
            <w:r w:rsidRPr="00165FED">
              <w:rPr>
                <w:sz w:val="28"/>
                <w:szCs w:val="28"/>
                <w:lang w:val="en-GB"/>
              </w:rPr>
              <w:t xml:space="preserve">Introduce Scotland in </w:t>
            </w:r>
            <w:r w:rsidR="006A7693" w:rsidRPr="00165FED">
              <w:rPr>
                <w:sz w:val="28"/>
                <w:szCs w:val="28"/>
                <w:lang w:val="en-GB"/>
              </w:rPr>
              <w:t>a</w:t>
            </w:r>
            <w:r w:rsidR="00573652">
              <w:rPr>
                <w:sz w:val="28"/>
                <w:szCs w:val="28"/>
                <w:lang w:val="en-GB"/>
              </w:rPr>
              <w:t xml:space="preserve"> five-minute</w:t>
            </w:r>
            <w:r w:rsidR="006A7693" w:rsidRPr="00165FED">
              <w:rPr>
                <w:sz w:val="28"/>
                <w:szCs w:val="28"/>
                <w:lang w:val="en-GB"/>
              </w:rPr>
              <w:t xml:space="preserve"> </w:t>
            </w:r>
            <w:r w:rsidR="00573652">
              <w:rPr>
                <w:sz w:val="28"/>
                <w:szCs w:val="28"/>
                <w:lang w:val="en-GB"/>
              </w:rPr>
              <w:t>P</w:t>
            </w:r>
            <w:r w:rsidR="006A7693" w:rsidRPr="00165FED">
              <w:rPr>
                <w:sz w:val="28"/>
                <w:szCs w:val="28"/>
                <w:lang w:val="en-GB"/>
              </w:rPr>
              <w:t>ower</w:t>
            </w:r>
            <w:r w:rsidR="00573652">
              <w:rPr>
                <w:sz w:val="28"/>
                <w:szCs w:val="28"/>
                <w:lang w:val="en-GB"/>
              </w:rPr>
              <w:t>P</w:t>
            </w:r>
            <w:r w:rsidR="006A7693" w:rsidRPr="00165FED">
              <w:rPr>
                <w:sz w:val="28"/>
                <w:szCs w:val="28"/>
                <w:lang w:val="en-GB"/>
              </w:rPr>
              <w:t>oint</w:t>
            </w:r>
            <w:r w:rsidR="009D526F">
              <w:rPr>
                <w:sz w:val="28"/>
                <w:szCs w:val="28"/>
                <w:lang w:val="en-GB"/>
              </w:rPr>
              <w:t xml:space="preserve"> </w:t>
            </w:r>
            <w:r w:rsidR="006A7693" w:rsidRPr="00165FED">
              <w:rPr>
                <w:sz w:val="28"/>
                <w:szCs w:val="28"/>
                <w:lang w:val="en-GB"/>
              </w:rPr>
              <w:t>presentation</w:t>
            </w:r>
            <w:r w:rsidRPr="00165FED">
              <w:rPr>
                <w:sz w:val="28"/>
                <w:szCs w:val="28"/>
                <w:lang w:val="en-GB"/>
              </w:rPr>
              <w:t xml:space="preserve"> in English with information </w:t>
            </w:r>
            <w:r w:rsidR="006A7693" w:rsidRPr="00165FED">
              <w:rPr>
                <w:sz w:val="28"/>
                <w:szCs w:val="28"/>
                <w:lang w:val="en-GB"/>
              </w:rPr>
              <w:t>about the following topics:</w:t>
            </w:r>
          </w:p>
          <w:p w:rsidR="006A7693" w:rsidRPr="006A7693" w:rsidRDefault="0044666B" w:rsidP="006A7693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general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facts</w:t>
            </w:r>
            <w:proofErr w:type="spellEnd"/>
            <w:r w:rsidR="006A7693" w:rsidRPr="006A7693">
              <w:rPr>
                <w:sz w:val="28"/>
                <w:szCs w:val="28"/>
              </w:rPr>
              <w:t xml:space="preserve"> </w:t>
            </w:r>
            <w:proofErr w:type="spellStart"/>
            <w:r w:rsidR="006A7693" w:rsidRPr="006A7693">
              <w:rPr>
                <w:sz w:val="28"/>
                <w:szCs w:val="28"/>
              </w:rPr>
              <w:t>about</w:t>
            </w:r>
            <w:proofErr w:type="spellEnd"/>
            <w:r w:rsidR="006A7693" w:rsidRPr="006A7693">
              <w:rPr>
                <w:sz w:val="28"/>
                <w:szCs w:val="28"/>
              </w:rPr>
              <w:t xml:space="preserve"> Scotland</w:t>
            </w:r>
          </w:p>
          <w:p w:rsidR="006A7693" w:rsidRPr="006A7693" w:rsidRDefault="0044666B" w:rsidP="006A7693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</w:t>
            </w:r>
            <w:r w:rsidR="006A7693" w:rsidRPr="006A7693">
              <w:rPr>
                <w:sz w:val="28"/>
                <w:szCs w:val="28"/>
              </w:rPr>
              <w:t>ities</w:t>
            </w:r>
            <w:proofErr w:type="spellEnd"/>
            <w:r w:rsidR="006A7693" w:rsidRPr="006A7693">
              <w:rPr>
                <w:sz w:val="28"/>
                <w:szCs w:val="28"/>
              </w:rPr>
              <w:t>/</w:t>
            </w:r>
            <w:proofErr w:type="spellStart"/>
            <w:r w:rsidR="006A7693" w:rsidRPr="006A7693">
              <w:rPr>
                <w:sz w:val="28"/>
                <w:szCs w:val="28"/>
              </w:rPr>
              <w:t>capital</w:t>
            </w:r>
            <w:proofErr w:type="spellEnd"/>
          </w:p>
          <w:p w:rsidR="006A7693" w:rsidRPr="006A7693" w:rsidRDefault="0044666B" w:rsidP="006A7693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</w:t>
            </w:r>
            <w:r w:rsidR="006A7693" w:rsidRPr="006A7693">
              <w:rPr>
                <w:sz w:val="28"/>
                <w:szCs w:val="28"/>
              </w:rPr>
              <w:t>raditions</w:t>
            </w:r>
            <w:proofErr w:type="spellEnd"/>
          </w:p>
          <w:p w:rsidR="006A7693" w:rsidRPr="006A7693" w:rsidRDefault="0044666B" w:rsidP="006A7693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w</w:t>
            </w:r>
            <w:r w:rsidR="006A7693" w:rsidRPr="006A7693">
              <w:rPr>
                <w:sz w:val="28"/>
                <w:szCs w:val="28"/>
              </w:rPr>
              <w:t>ildlife</w:t>
            </w:r>
            <w:proofErr w:type="spellEnd"/>
          </w:p>
          <w:p w:rsidR="006A7693" w:rsidRPr="006A7693" w:rsidRDefault="0044666B" w:rsidP="006A7693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</w:t>
            </w:r>
            <w:r w:rsidR="006A7693" w:rsidRPr="006A7693">
              <w:rPr>
                <w:sz w:val="28"/>
                <w:szCs w:val="28"/>
              </w:rPr>
              <w:t>yths</w:t>
            </w:r>
            <w:proofErr w:type="spellEnd"/>
            <w:r w:rsidR="006A7693" w:rsidRPr="006A7693">
              <w:rPr>
                <w:sz w:val="28"/>
                <w:szCs w:val="28"/>
              </w:rPr>
              <w:t xml:space="preserve"> </w:t>
            </w:r>
            <w:proofErr w:type="spellStart"/>
            <w:r w:rsidR="006A7693" w:rsidRPr="006A7693">
              <w:rPr>
                <w:sz w:val="28"/>
                <w:szCs w:val="28"/>
              </w:rPr>
              <w:t>and</w:t>
            </w:r>
            <w:proofErr w:type="spellEnd"/>
            <w:r w:rsidR="006A7693" w:rsidRPr="006A7693">
              <w:rPr>
                <w:sz w:val="28"/>
                <w:szCs w:val="28"/>
              </w:rPr>
              <w:t xml:space="preserve"> </w:t>
            </w:r>
            <w:proofErr w:type="spellStart"/>
            <w:r w:rsidR="006A7693" w:rsidRPr="006A7693">
              <w:rPr>
                <w:sz w:val="28"/>
                <w:szCs w:val="28"/>
              </w:rPr>
              <w:t>legends</w:t>
            </w:r>
            <w:proofErr w:type="spellEnd"/>
            <w:r w:rsidR="006A7693" w:rsidRPr="006A7693">
              <w:rPr>
                <w:sz w:val="28"/>
                <w:szCs w:val="28"/>
              </w:rPr>
              <w:t xml:space="preserve"> (1 </w:t>
            </w:r>
            <w:proofErr w:type="spellStart"/>
            <w:r w:rsidR="006A7693" w:rsidRPr="006A7693">
              <w:rPr>
                <w:sz w:val="28"/>
                <w:szCs w:val="28"/>
              </w:rPr>
              <w:t>example</w:t>
            </w:r>
            <w:proofErr w:type="spellEnd"/>
            <w:r w:rsidR="006A7693" w:rsidRPr="006A7693">
              <w:rPr>
                <w:sz w:val="28"/>
                <w:szCs w:val="28"/>
              </w:rPr>
              <w:t>)</w:t>
            </w:r>
          </w:p>
          <w:p w:rsidR="00250B8F" w:rsidRPr="00F404B8" w:rsidRDefault="00250B8F">
            <w:pPr>
              <w:rPr>
                <w:sz w:val="28"/>
                <w:szCs w:val="28"/>
              </w:rPr>
            </w:pPr>
          </w:p>
        </w:tc>
      </w:tr>
      <w:tr w:rsidR="00250B8F" w:rsidRPr="00F404B8" w:rsidTr="00F27DDE">
        <w:tc>
          <w:tcPr>
            <w:tcW w:w="3397" w:type="dxa"/>
          </w:tcPr>
          <w:p w:rsidR="00250B8F" w:rsidRPr="00F404B8" w:rsidRDefault="00EE612A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Methodische Umsetzung:</w:t>
            </w:r>
          </w:p>
        </w:tc>
        <w:tc>
          <w:tcPr>
            <w:tcW w:w="5665" w:type="dxa"/>
          </w:tcPr>
          <w:p w:rsidR="00250B8F" w:rsidRPr="00F404B8" w:rsidRDefault="00EE612A" w:rsidP="00EE612A">
            <w:pPr>
              <w:pStyle w:val="Listenabsatz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Videoclip –</w:t>
            </w:r>
            <w:r w:rsidR="00235E0B">
              <w:rPr>
                <w:sz w:val="28"/>
                <w:szCs w:val="28"/>
              </w:rPr>
              <w:t xml:space="preserve"> Scotland</w:t>
            </w:r>
          </w:p>
          <w:p w:rsidR="00EE612A" w:rsidRPr="00F404B8" w:rsidRDefault="00EE612A" w:rsidP="00EE612A">
            <w:pPr>
              <w:pStyle w:val="Listenabsatz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Lösen des dazugehörig</w:t>
            </w:r>
            <w:r w:rsidR="00235E0B">
              <w:rPr>
                <w:sz w:val="28"/>
                <w:szCs w:val="28"/>
              </w:rPr>
              <w:t>en Arbeitsblattes mit „</w:t>
            </w:r>
            <w:proofErr w:type="spellStart"/>
            <w:r w:rsidR="00235E0B">
              <w:rPr>
                <w:sz w:val="28"/>
                <w:szCs w:val="28"/>
              </w:rPr>
              <w:t>matching</w:t>
            </w:r>
            <w:proofErr w:type="spellEnd"/>
            <w:r w:rsidR="00235E0B">
              <w:rPr>
                <w:sz w:val="28"/>
                <w:szCs w:val="28"/>
              </w:rPr>
              <w:t xml:space="preserve"> </w:t>
            </w:r>
            <w:proofErr w:type="spellStart"/>
            <w:r w:rsidR="00235E0B">
              <w:rPr>
                <w:sz w:val="28"/>
                <w:szCs w:val="28"/>
              </w:rPr>
              <w:t>sights</w:t>
            </w:r>
            <w:proofErr w:type="spellEnd"/>
            <w:r w:rsidR="00235E0B">
              <w:rPr>
                <w:sz w:val="28"/>
                <w:szCs w:val="28"/>
              </w:rPr>
              <w:t xml:space="preserve"> </w:t>
            </w:r>
            <w:proofErr w:type="spellStart"/>
            <w:r w:rsidR="00235E0B">
              <w:rPr>
                <w:sz w:val="28"/>
                <w:szCs w:val="28"/>
              </w:rPr>
              <w:t>and</w:t>
            </w:r>
            <w:proofErr w:type="spellEnd"/>
            <w:r w:rsidR="00235E0B">
              <w:rPr>
                <w:sz w:val="28"/>
                <w:szCs w:val="28"/>
              </w:rPr>
              <w:t xml:space="preserve"> </w:t>
            </w:r>
            <w:proofErr w:type="spellStart"/>
            <w:r w:rsidR="00235E0B">
              <w:rPr>
                <w:sz w:val="28"/>
                <w:szCs w:val="28"/>
              </w:rPr>
              <w:t>facts</w:t>
            </w:r>
            <w:proofErr w:type="spellEnd"/>
            <w:r w:rsidR="00235E0B">
              <w:rPr>
                <w:sz w:val="28"/>
                <w:szCs w:val="28"/>
              </w:rPr>
              <w:t xml:space="preserve">“ </w:t>
            </w:r>
            <w:proofErr w:type="spellStart"/>
            <w:r w:rsidR="00235E0B">
              <w:rPr>
                <w:sz w:val="28"/>
                <w:szCs w:val="28"/>
              </w:rPr>
              <w:t>exercise</w:t>
            </w:r>
            <w:proofErr w:type="spellEnd"/>
          </w:p>
          <w:p w:rsidR="00EE612A" w:rsidRPr="00F404B8" w:rsidRDefault="00EE612A" w:rsidP="00EE612A">
            <w:pPr>
              <w:pStyle w:val="Listenabsatz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Arbeits</w:t>
            </w:r>
            <w:r w:rsidR="00235E0B">
              <w:rPr>
                <w:sz w:val="28"/>
                <w:szCs w:val="28"/>
              </w:rPr>
              <w:t xml:space="preserve">blatt zu </w:t>
            </w:r>
            <w:proofErr w:type="spellStart"/>
            <w:r w:rsidR="00235E0B">
              <w:rPr>
                <w:sz w:val="28"/>
                <w:szCs w:val="28"/>
              </w:rPr>
              <w:t>Scottish</w:t>
            </w:r>
            <w:proofErr w:type="spellEnd"/>
            <w:r w:rsidR="00235E0B">
              <w:rPr>
                <w:sz w:val="28"/>
                <w:szCs w:val="28"/>
              </w:rPr>
              <w:t xml:space="preserve"> </w:t>
            </w:r>
            <w:proofErr w:type="spellStart"/>
            <w:r w:rsidR="00235E0B">
              <w:rPr>
                <w:sz w:val="28"/>
                <w:szCs w:val="28"/>
              </w:rPr>
              <w:t>inventions</w:t>
            </w:r>
            <w:proofErr w:type="spellEnd"/>
            <w:r w:rsidR="00235E0B">
              <w:rPr>
                <w:sz w:val="28"/>
                <w:szCs w:val="28"/>
              </w:rPr>
              <w:t>/a puzzle</w:t>
            </w:r>
          </w:p>
          <w:p w:rsidR="00EE612A" w:rsidRDefault="00235E0B" w:rsidP="00EE612A">
            <w:pPr>
              <w:pStyle w:val="Listenabsatz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Arbeitsblatt Facts </w:t>
            </w:r>
            <w:proofErr w:type="spellStart"/>
            <w:r>
              <w:rPr>
                <w:sz w:val="28"/>
                <w:szCs w:val="28"/>
              </w:rPr>
              <w:t>about</w:t>
            </w:r>
            <w:proofErr w:type="spellEnd"/>
            <w:r>
              <w:rPr>
                <w:sz w:val="28"/>
                <w:szCs w:val="28"/>
              </w:rPr>
              <w:t xml:space="preserve"> Scotland - </w:t>
            </w:r>
            <w:r>
              <w:rPr>
                <w:sz w:val="28"/>
                <w:szCs w:val="28"/>
              </w:rPr>
              <w:lastRenderedPageBreak/>
              <w:t>Internetrecherche</w:t>
            </w:r>
          </w:p>
          <w:p w:rsidR="001D54A9" w:rsidRDefault="00235E0B" w:rsidP="00EE612A">
            <w:pPr>
              <w:pStyle w:val="Listenabsatz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Texte und Bilder zu schottischen Sehenswürdigkeiten und Traditionen</w:t>
            </w:r>
          </w:p>
          <w:p w:rsidR="00235E0B" w:rsidRDefault="00235E0B" w:rsidP="00EE612A">
            <w:pPr>
              <w:pStyle w:val="Listenabsatz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Arbeitsblatt dazu mit „</w:t>
            </w:r>
            <w:proofErr w:type="spellStart"/>
            <w:r>
              <w:rPr>
                <w:sz w:val="28"/>
                <w:szCs w:val="28"/>
              </w:rPr>
              <w:t>matching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pictures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and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facts</w:t>
            </w:r>
            <w:proofErr w:type="spellEnd"/>
            <w:r>
              <w:rPr>
                <w:sz w:val="28"/>
                <w:szCs w:val="28"/>
              </w:rPr>
              <w:t>“</w:t>
            </w:r>
            <w:r w:rsidR="009D526F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exercise</w:t>
            </w:r>
            <w:proofErr w:type="spellEnd"/>
          </w:p>
          <w:p w:rsidR="001D54A9" w:rsidRPr="001D54A9" w:rsidRDefault="001D54A9" w:rsidP="001D54A9">
            <w:pPr>
              <w:ind w:left="360"/>
              <w:rPr>
                <w:sz w:val="28"/>
                <w:szCs w:val="28"/>
              </w:rPr>
            </w:pPr>
          </w:p>
        </w:tc>
      </w:tr>
      <w:tr w:rsidR="00250B8F" w:rsidRPr="00F404B8" w:rsidTr="00F27DDE">
        <w:tc>
          <w:tcPr>
            <w:tcW w:w="3397" w:type="dxa"/>
          </w:tcPr>
          <w:p w:rsidR="00250B8F" w:rsidRDefault="00F404B8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lastRenderedPageBreak/>
              <w:t>Materia</w:t>
            </w:r>
            <w:r w:rsidR="00EE612A" w:rsidRPr="00F404B8">
              <w:rPr>
                <w:sz w:val="28"/>
                <w:szCs w:val="28"/>
              </w:rPr>
              <w:t>lien/ Links</w:t>
            </w: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360DB5" w:rsidRDefault="00360DB5">
            <w:pPr>
              <w:rPr>
                <w:sz w:val="28"/>
                <w:szCs w:val="28"/>
              </w:rPr>
            </w:pPr>
          </w:p>
          <w:p w:rsidR="00A15223" w:rsidRDefault="00A15223">
            <w:pPr>
              <w:rPr>
                <w:color w:val="FF0000"/>
                <w:sz w:val="28"/>
                <w:szCs w:val="28"/>
              </w:rPr>
            </w:pPr>
          </w:p>
          <w:p w:rsidR="00360DB5" w:rsidRPr="00F404B8" w:rsidRDefault="00360DB5">
            <w:pPr>
              <w:rPr>
                <w:sz w:val="28"/>
                <w:szCs w:val="28"/>
              </w:rPr>
            </w:pPr>
            <w:r w:rsidRPr="00360DB5">
              <w:rPr>
                <w:color w:val="FF0000"/>
                <w:sz w:val="28"/>
                <w:szCs w:val="28"/>
              </w:rPr>
              <w:t>Datenschutzhinweis:</w:t>
            </w:r>
          </w:p>
        </w:tc>
        <w:tc>
          <w:tcPr>
            <w:tcW w:w="5665" w:type="dxa"/>
          </w:tcPr>
          <w:p w:rsidR="00250B8F" w:rsidRPr="00165FED" w:rsidRDefault="00EE612A">
            <w:pPr>
              <w:rPr>
                <w:rFonts w:ascii="Times New Roman" w:hAnsi="Times New Roman"/>
                <w:color w:val="2E74B5" w:themeColor="accent1" w:themeShade="BF"/>
                <w:sz w:val="24"/>
                <w:szCs w:val="24"/>
                <w:lang w:val="nl-NL"/>
              </w:rPr>
            </w:pPr>
            <w:r w:rsidRPr="00165FED">
              <w:rPr>
                <w:sz w:val="28"/>
                <w:szCs w:val="28"/>
                <w:u w:val="single"/>
                <w:lang w:val="nl-NL"/>
              </w:rPr>
              <w:t>Videoclip</w:t>
            </w:r>
            <w:r w:rsidR="003334AC" w:rsidRPr="00165FED">
              <w:rPr>
                <w:sz w:val="28"/>
                <w:szCs w:val="28"/>
                <w:lang w:val="nl-NL"/>
              </w:rPr>
              <w:t>:</w:t>
            </w:r>
            <w:r w:rsidR="003334AC" w:rsidRPr="00165FED">
              <w:rPr>
                <w:rFonts w:ascii="Times New Roman" w:hAnsi="Times New Roman"/>
                <w:sz w:val="24"/>
                <w:szCs w:val="24"/>
                <w:lang w:val="nl-NL"/>
              </w:rPr>
              <w:t xml:space="preserve"> </w:t>
            </w:r>
            <w:hyperlink r:id="rId5" w:history="1">
              <w:r w:rsidR="00AC412D" w:rsidRPr="00165FED">
                <w:rPr>
                  <w:rStyle w:val="Hyperlink"/>
                  <w:rFonts w:ascii="Times New Roman" w:hAnsi="Times New Roman"/>
                  <w:color w:val="auto"/>
                  <w:sz w:val="24"/>
                  <w:szCs w:val="24"/>
                  <w:u w:val="none"/>
                  <w:lang w:val="nl-NL"/>
                </w:rPr>
                <w:t>https://youtu.be/OZ_Jd53_DaY</w:t>
              </w:r>
            </w:hyperlink>
          </w:p>
          <w:p w:rsidR="00AC412D" w:rsidRPr="00EF50D2" w:rsidRDefault="00AC412D">
            <w:pPr>
              <w:rPr>
                <w:rFonts w:ascii="Times New Roman" w:hAnsi="Times New Roman"/>
                <w:sz w:val="24"/>
                <w:szCs w:val="24"/>
              </w:rPr>
            </w:pPr>
            <w:r w:rsidRPr="00165FED">
              <w:rPr>
                <w:rFonts w:ascii="Times New Roman" w:hAnsi="Times New Roman"/>
                <w:color w:val="2E74B5" w:themeColor="accent1" w:themeShade="BF"/>
                <w:sz w:val="24"/>
                <w:szCs w:val="24"/>
                <w:lang w:val="nl-NL"/>
              </w:rPr>
              <w:t xml:space="preserve">                   </w:t>
            </w:r>
            <w:r w:rsidRPr="00EF50D2">
              <w:rPr>
                <w:rFonts w:ascii="Times New Roman" w:hAnsi="Times New Roman"/>
                <w:sz w:val="24"/>
                <w:szCs w:val="24"/>
              </w:rPr>
              <w:t>v</w:t>
            </w:r>
            <w:r w:rsidR="00EF50D2" w:rsidRPr="00EF50D2">
              <w:rPr>
                <w:rFonts w:ascii="Times New Roman" w:hAnsi="Times New Roman"/>
                <w:sz w:val="24"/>
                <w:szCs w:val="24"/>
              </w:rPr>
              <w:t>om</w:t>
            </w:r>
            <w:r w:rsidRPr="00EF50D2">
              <w:rPr>
                <w:rFonts w:ascii="Times New Roman" w:hAnsi="Times New Roman"/>
                <w:sz w:val="24"/>
                <w:szCs w:val="24"/>
              </w:rPr>
              <w:t xml:space="preserve"> Westermann</w:t>
            </w:r>
            <w:r w:rsidR="00EF50D2" w:rsidRPr="00EF50D2">
              <w:rPr>
                <w:rFonts w:ascii="Times New Roman" w:hAnsi="Times New Roman"/>
                <w:sz w:val="24"/>
                <w:szCs w:val="24"/>
              </w:rPr>
              <w:t xml:space="preserve"> Verlag</w:t>
            </w:r>
          </w:p>
          <w:p w:rsidR="00AC412D" w:rsidRPr="00360DB5" w:rsidRDefault="00360DB5" w:rsidP="00360DB5">
            <w:pPr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Internetadresse</w:t>
            </w:r>
            <w:r w:rsidR="00A15223">
              <w:rPr>
                <w:rFonts w:ascii="Times New Roman" w:hAnsi="Times New Roman"/>
                <w:sz w:val="28"/>
                <w:szCs w:val="28"/>
                <w:u w:val="single"/>
              </w:rPr>
              <w:t>n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zur Recherche</w:t>
            </w:r>
          </w:p>
          <w:p w:rsidR="00AC412D" w:rsidRPr="00A15223" w:rsidRDefault="00AA1CB0" w:rsidP="00AC412D">
            <w:pPr>
              <w:pStyle w:val="Listenabsatz"/>
              <w:numPr>
                <w:ilvl w:val="0"/>
                <w:numId w:val="4"/>
              </w:numPr>
              <w:rPr>
                <w:i/>
                <w:color w:val="000000" w:themeColor="text1"/>
                <w:sz w:val="24"/>
                <w:szCs w:val="24"/>
              </w:rPr>
            </w:pPr>
            <w:hyperlink r:id="rId6" w:history="1">
              <w:r w:rsidR="00A15223" w:rsidRPr="00A15223">
                <w:rPr>
                  <w:rStyle w:val="Hyperlink"/>
                  <w:i/>
                  <w:color w:val="000000" w:themeColor="text1"/>
                  <w:sz w:val="24"/>
                  <w:szCs w:val="24"/>
                  <w:u w:val="none"/>
                </w:rPr>
                <w:t>https://www.scotland.org/about-scotland/culture/scottish-inventions</w:t>
              </w:r>
            </w:hyperlink>
          </w:p>
          <w:p w:rsidR="00A15223" w:rsidRPr="00A15223" w:rsidRDefault="00A15223" w:rsidP="00AC412D">
            <w:pPr>
              <w:pStyle w:val="Listenabsatz"/>
              <w:numPr>
                <w:ilvl w:val="0"/>
                <w:numId w:val="4"/>
              </w:numPr>
              <w:rPr>
                <w:i/>
                <w:color w:val="000000" w:themeColor="text1"/>
                <w:sz w:val="24"/>
                <w:szCs w:val="24"/>
              </w:rPr>
            </w:pPr>
            <w:r w:rsidRPr="00A15223">
              <w:rPr>
                <w:i/>
                <w:color w:val="000000" w:themeColor="text1"/>
                <w:sz w:val="24"/>
                <w:szCs w:val="24"/>
              </w:rPr>
              <w:t>https://www.scottishtours.co.uk</w:t>
            </w:r>
          </w:p>
          <w:p w:rsidR="00EE612A" w:rsidRDefault="00EE612A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AB</w:t>
            </w:r>
            <w:r w:rsidR="006A7693">
              <w:rPr>
                <w:sz w:val="28"/>
                <w:szCs w:val="28"/>
              </w:rPr>
              <w:t xml:space="preserve"> 1</w:t>
            </w:r>
            <w:r w:rsidRPr="00F404B8">
              <w:rPr>
                <w:sz w:val="28"/>
                <w:szCs w:val="28"/>
              </w:rPr>
              <w:t>:</w:t>
            </w:r>
            <w:r w:rsidR="00AC412D">
              <w:rPr>
                <w:sz w:val="28"/>
                <w:szCs w:val="28"/>
              </w:rPr>
              <w:t xml:space="preserve">  Ziel und Organisation</w:t>
            </w:r>
          </w:p>
          <w:p w:rsidR="005E4C9B" w:rsidRDefault="006A76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AB 2</w:t>
            </w:r>
            <w:r w:rsidR="005E4C9B">
              <w:rPr>
                <w:sz w:val="28"/>
                <w:szCs w:val="28"/>
              </w:rPr>
              <w:t xml:space="preserve">:  </w:t>
            </w:r>
            <w:proofErr w:type="spellStart"/>
            <w:r w:rsidR="005E4C9B">
              <w:rPr>
                <w:sz w:val="28"/>
                <w:szCs w:val="28"/>
              </w:rPr>
              <w:t>Escape</w:t>
            </w:r>
            <w:proofErr w:type="spellEnd"/>
            <w:r w:rsidR="005E4C9B">
              <w:rPr>
                <w:sz w:val="28"/>
                <w:szCs w:val="28"/>
              </w:rPr>
              <w:t xml:space="preserve"> </w:t>
            </w:r>
            <w:proofErr w:type="spellStart"/>
            <w:r w:rsidR="005E4C9B">
              <w:rPr>
                <w:sz w:val="28"/>
                <w:szCs w:val="28"/>
              </w:rPr>
              <w:t>Room</w:t>
            </w:r>
            <w:proofErr w:type="spellEnd"/>
            <w:r w:rsidR="005E4C9B">
              <w:rPr>
                <w:sz w:val="28"/>
                <w:szCs w:val="28"/>
              </w:rPr>
              <w:t xml:space="preserve"> – </w:t>
            </w:r>
            <w:proofErr w:type="spellStart"/>
            <w:r w:rsidR="005E4C9B">
              <w:rPr>
                <w:sz w:val="28"/>
                <w:szCs w:val="28"/>
              </w:rPr>
              <w:t>the</w:t>
            </w:r>
            <w:proofErr w:type="spellEnd"/>
            <w:r w:rsidR="005E4C9B">
              <w:rPr>
                <w:sz w:val="28"/>
                <w:szCs w:val="28"/>
              </w:rPr>
              <w:t xml:space="preserve"> </w:t>
            </w:r>
            <w:proofErr w:type="spellStart"/>
            <w:r w:rsidR="005E4C9B">
              <w:rPr>
                <w:sz w:val="28"/>
                <w:szCs w:val="28"/>
              </w:rPr>
              <w:t>story</w:t>
            </w:r>
            <w:proofErr w:type="spellEnd"/>
          </w:p>
          <w:p w:rsidR="001D54A9" w:rsidRPr="00165FED" w:rsidRDefault="006A7693">
            <w:pPr>
              <w:rPr>
                <w:sz w:val="28"/>
                <w:szCs w:val="28"/>
                <w:lang w:val="en-GB"/>
              </w:rPr>
            </w:pPr>
            <w:r w:rsidRPr="00165FED">
              <w:rPr>
                <w:sz w:val="28"/>
                <w:szCs w:val="28"/>
                <w:lang w:val="en-GB"/>
              </w:rPr>
              <w:t>AB 3</w:t>
            </w:r>
            <w:r w:rsidR="00AC412D" w:rsidRPr="00165FED">
              <w:rPr>
                <w:sz w:val="28"/>
                <w:szCs w:val="28"/>
                <w:lang w:val="en-GB"/>
              </w:rPr>
              <w:t>:  First digit – the Scotland Video</w:t>
            </w:r>
          </w:p>
          <w:p w:rsidR="00EE612A" w:rsidRDefault="00EE612A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AB</w:t>
            </w:r>
            <w:r w:rsidR="006A7693">
              <w:rPr>
                <w:sz w:val="28"/>
                <w:szCs w:val="28"/>
              </w:rPr>
              <w:t xml:space="preserve"> 4</w:t>
            </w:r>
            <w:r w:rsidRPr="00F404B8">
              <w:rPr>
                <w:sz w:val="28"/>
                <w:szCs w:val="28"/>
              </w:rPr>
              <w:t xml:space="preserve">: </w:t>
            </w:r>
            <w:r w:rsidR="00AC412D">
              <w:rPr>
                <w:sz w:val="28"/>
                <w:szCs w:val="28"/>
              </w:rPr>
              <w:t xml:space="preserve"> </w:t>
            </w:r>
            <w:proofErr w:type="spellStart"/>
            <w:r w:rsidR="00165FED">
              <w:rPr>
                <w:color w:val="FF0000"/>
                <w:sz w:val="28"/>
                <w:szCs w:val="28"/>
              </w:rPr>
              <w:t>answers</w:t>
            </w:r>
            <w:proofErr w:type="spellEnd"/>
            <w:r w:rsidR="007024B1">
              <w:rPr>
                <w:color w:val="FF0000"/>
                <w:sz w:val="28"/>
                <w:szCs w:val="28"/>
              </w:rPr>
              <w:t xml:space="preserve"> AB</w:t>
            </w:r>
            <w:r w:rsidR="006A7693">
              <w:rPr>
                <w:color w:val="FF0000"/>
                <w:sz w:val="28"/>
                <w:szCs w:val="28"/>
              </w:rPr>
              <w:t xml:space="preserve"> 3</w:t>
            </w:r>
          </w:p>
          <w:p w:rsidR="001D54A9" w:rsidRPr="00F404B8" w:rsidRDefault="006A76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AB 5</w:t>
            </w:r>
            <w:r w:rsidR="00AC412D">
              <w:rPr>
                <w:sz w:val="28"/>
                <w:szCs w:val="28"/>
              </w:rPr>
              <w:t xml:space="preserve">:  </w:t>
            </w:r>
            <w:r w:rsidR="005E4C9B">
              <w:rPr>
                <w:sz w:val="28"/>
                <w:szCs w:val="28"/>
              </w:rPr>
              <w:t xml:space="preserve">Second Digit – Facts </w:t>
            </w:r>
            <w:proofErr w:type="spellStart"/>
            <w:r w:rsidR="005E4C9B">
              <w:rPr>
                <w:sz w:val="28"/>
                <w:szCs w:val="28"/>
              </w:rPr>
              <w:t>about</w:t>
            </w:r>
            <w:proofErr w:type="spellEnd"/>
            <w:r w:rsidR="005E4C9B">
              <w:rPr>
                <w:sz w:val="28"/>
                <w:szCs w:val="28"/>
              </w:rPr>
              <w:t xml:space="preserve"> Scotland</w:t>
            </w:r>
          </w:p>
          <w:p w:rsidR="00EE612A" w:rsidRPr="00F404B8" w:rsidRDefault="006A76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AB 6</w:t>
            </w:r>
            <w:r w:rsidR="007024B1">
              <w:rPr>
                <w:sz w:val="28"/>
                <w:szCs w:val="28"/>
              </w:rPr>
              <w:t xml:space="preserve">:  </w:t>
            </w:r>
            <w:proofErr w:type="spellStart"/>
            <w:r w:rsidR="00165FED">
              <w:rPr>
                <w:color w:val="FF0000"/>
                <w:sz w:val="28"/>
                <w:szCs w:val="28"/>
              </w:rPr>
              <w:t>answers</w:t>
            </w:r>
            <w:proofErr w:type="spellEnd"/>
            <w:r w:rsidR="00165FED">
              <w:rPr>
                <w:color w:val="FF0000"/>
                <w:sz w:val="28"/>
                <w:szCs w:val="28"/>
              </w:rPr>
              <w:t xml:space="preserve"> </w:t>
            </w:r>
            <w:r w:rsidR="007024B1">
              <w:rPr>
                <w:color w:val="FF0000"/>
                <w:sz w:val="28"/>
                <w:szCs w:val="28"/>
              </w:rPr>
              <w:t>AB</w:t>
            </w:r>
            <w:r>
              <w:rPr>
                <w:color w:val="FF0000"/>
                <w:sz w:val="28"/>
                <w:szCs w:val="28"/>
              </w:rPr>
              <w:t xml:space="preserve"> 5</w:t>
            </w:r>
          </w:p>
          <w:p w:rsidR="005E4C9B" w:rsidRPr="00165FED" w:rsidRDefault="006A7693">
            <w:pPr>
              <w:rPr>
                <w:sz w:val="28"/>
                <w:szCs w:val="28"/>
                <w:lang w:val="en-GB"/>
              </w:rPr>
            </w:pPr>
            <w:r w:rsidRPr="00165FED">
              <w:rPr>
                <w:sz w:val="28"/>
                <w:szCs w:val="28"/>
                <w:lang w:val="en-GB"/>
              </w:rPr>
              <w:t>AB 7</w:t>
            </w:r>
            <w:r w:rsidR="001D54A9" w:rsidRPr="00165FED">
              <w:rPr>
                <w:sz w:val="28"/>
                <w:szCs w:val="28"/>
                <w:lang w:val="en-GB"/>
              </w:rPr>
              <w:t xml:space="preserve">: </w:t>
            </w:r>
            <w:r w:rsidR="005E4C9B" w:rsidRPr="00165FED">
              <w:rPr>
                <w:sz w:val="28"/>
                <w:szCs w:val="28"/>
                <w:lang w:val="en-GB"/>
              </w:rPr>
              <w:t xml:space="preserve"> Third Digit – famous inventions and </w:t>
            </w:r>
          </w:p>
          <w:p w:rsidR="00EE612A" w:rsidRPr="00165FED" w:rsidRDefault="005E4C9B">
            <w:pPr>
              <w:rPr>
                <w:sz w:val="28"/>
                <w:szCs w:val="28"/>
                <w:lang w:val="en-GB"/>
              </w:rPr>
            </w:pPr>
            <w:r w:rsidRPr="00165FED">
              <w:rPr>
                <w:sz w:val="28"/>
                <w:szCs w:val="28"/>
                <w:lang w:val="en-GB"/>
              </w:rPr>
              <w:t xml:space="preserve">            inventors</w:t>
            </w:r>
          </w:p>
          <w:p w:rsidR="001D54A9" w:rsidRPr="00165FED" w:rsidRDefault="006A7693">
            <w:pPr>
              <w:rPr>
                <w:color w:val="FF0000"/>
                <w:sz w:val="28"/>
                <w:szCs w:val="28"/>
                <w:lang w:val="en-GB"/>
              </w:rPr>
            </w:pPr>
            <w:r w:rsidRPr="00165FED">
              <w:rPr>
                <w:sz w:val="28"/>
                <w:szCs w:val="28"/>
                <w:lang w:val="en-GB"/>
              </w:rPr>
              <w:t>AB 8</w:t>
            </w:r>
            <w:r w:rsidR="005E4C9B" w:rsidRPr="00165FED">
              <w:rPr>
                <w:sz w:val="28"/>
                <w:szCs w:val="28"/>
                <w:lang w:val="en-GB"/>
              </w:rPr>
              <w:t xml:space="preserve">:  </w:t>
            </w:r>
            <w:r w:rsidR="00165FED">
              <w:rPr>
                <w:color w:val="FF0000"/>
                <w:sz w:val="28"/>
                <w:szCs w:val="28"/>
                <w:lang w:val="en-GB"/>
              </w:rPr>
              <w:t>answers</w:t>
            </w:r>
            <w:r w:rsidR="00165FED" w:rsidRPr="00165FED">
              <w:rPr>
                <w:sz w:val="28"/>
                <w:szCs w:val="28"/>
                <w:lang w:val="en-GB"/>
              </w:rPr>
              <w:t xml:space="preserve"> </w:t>
            </w:r>
            <w:r w:rsidR="007024B1" w:rsidRPr="00165FED">
              <w:rPr>
                <w:color w:val="FF0000"/>
                <w:sz w:val="28"/>
                <w:szCs w:val="28"/>
                <w:lang w:val="en-GB"/>
              </w:rPr>
              <w:t>AB</w:t>
            </w:r>
            <w:r w:rsidRPr="00165FED">
              <w:rPr>
                <w:color w:val="FF0000"/>
                <w:sz w:val="28"/>
                <w:szCs w:val="28"/>
                <w:lang w:val="en-GB"/>
              </w:rPr>
              <w:t xml:space="preserve"> 7</w:t>
            </w:r>
          </w:p>
          <w:p w:rsidR="005E4C9B" w:rsidRPr="00165FED" w:rsidRDefault="006A7693">
            <w:pPr>
              <w:rPr>
                <w:sz w:val="28"/>
                <w:szCs w:val="28"/>
                <w:lang w:val="en-GB"/>
              </w:rPr>
            </w:pPr>
            <w:r w:rsidRPr="00165FED">
              <w:rPr>
                <w:sz w:val="28"/>
                <w:szCs w:val="28"/>
                <w:lang w:val="en-GB"/>
              </w:rPr>
              <w:t>AB 9</w:t>
            </w:r>
            <w:r w:rsidR="005E4C9B" w:rsidRPr="00165FED">
              <w:rPr>
                <w:sz w:val="28"/>
                <w:szCs w:val="28"/>
                <w:lang w:val="en-GB"/>
              </w:rPr>
              <w:t>:  Fourth Digit – Fact files about Scotland</w:t>
            </w:r>
          </w:p>
          <w:p w:rsidR="005E4C9B" w:rsidRDefault="006A76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AB 10:</w:t>
            </w:r>
            <w:r w:rsidR="00165FED">
              <w:rPr>
                <w:sz w:val="28"/>
                <w:szCs w:val="28"/>
              </w:rPr>
              <w:t xml:space="preserve"> </w:t>
            </w:r>
            <w:proofErr w:type="spellStart"/>
            <w:r w:rsidR="00165FED">
              <w:rPr>
                <w:color w:val="FF0000"/>
                <w:sz w:val="28"/>
                <w:szCs w:val="28"/>
              </w:rPr>
              <w:t>answers</w:t>
            </w:r>
            <w:proofErr w:type="spellEnd"/>
            <w:r w:rsidR="00165FED">
              <w:rPr>
                <w:color w:val="FF0000"/>
                <w:sz w:val="28"/>
                <w:szCs w:val="28"/>
              </w:rPr>
              <w:t xml:space="preserve"> </w:t>
            </w:r>
            <w:r>
              <w:rPr>
                <w:color w:val="FF0000"/>
                <w:sz w:val="28"/>
                <w:szCs w:val="28"/>
              </w:rPr>
              <w:t>AB 9</w:t>
            </w:r>
          </w:p>
          <w:p w:rsidR="005E4C9B" w:rsidRDefault="006A76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AB</w:t>
            </w:r>
            <w:r w:rsidR="00165FE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11</w:t>
            </w:r>
            <w:r w:rsidR="005E4C9B">
              <w:rPr>
                <w:sz w:val="28"/>
                <w:szCs w:val="28"/>
              </w:rPr>
              <w:t xml:space="preserve">: </w:t>
            </w:r>
            <w:proofErr w:type="spellStart"/>
            <w:r w:rsidR="005E4C9B">
              <w:rPr>
                <w:sz w:val="28"/>
                <w:szCs w:val="28"/>
              </w:rPr>
              <w:t>Cracking</w:t>
            </w:r>
            <w:proofErr w:type="spellEnd"/>
            <w:r w:rsidR="005E4C9B">
              <w:rPr>
                <w:sz w:val="28"/>
                <w:szCs w:val="28"/>
              </w:rPr>
              <w:t xml:space="preserve"> </w:t>
            </w:r>
            <w:proofErr w:type="spellStart"/>
            <w:r w:rsidR="005E4C9B">
              <w:rPr>
                <w:sz w:val="28"/>
                <w:szCs w:val="28"/>
              </w:rPr>
              <w:t>the</w:t>
            </w:r>
            <w:proofErr w:type="spellEnd"/>
            <w:r w:rsidR="005E4C9B">
              <w:rPr>
                <w:sz w:val="28"/>
                <w:szCs w:val="28"/>
              </w:rPr>
              <w:t xml:space="preserve"> Code</w:t>
            </w:r>
          </w:p>
          <w:p w:rsidR="005E4C9B" w:rsidRPr="00A15223" w:rsidRDefault="005E4C9B" w:rsidP="00A15223">
            <w:pPr>
              <w:pStyle w:val="Listenabsatz"/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A15223">
              <w:rPr>
                <w:sz w:val="28"/>
                <w:szCs w:val="28"/>
              </w:rPr>
              <w:t>Arbeitsblätter in verschiedenen Farben, da die Gruppen mit unterschiedlichen Aufgaben beginnen.</w:t>
            </w:r>
          </w:p>
          <w:p w:rsidR="005E4C9B" w:rsidRPr="00A15223" w:rsidRDefault="005E4C9B" w:rsidP="00A15223">
            <w:pPr>
              <w:pStyle w:val="Listenabsatz"/>
              <w:numPr>
                <w:ilvl w:val="0"/>
                <w:numId w:val="6"/>
              </w:numPr>
              <w:rPr>
                <w:sz w:val="28"/>
                <w:szCs w:val="28"/>
              </w:rPr>
            </w:pPr>
            <w:r w:rsidRPr="00A15223">
              <w:rPr>
                <w:sz w:val="28"/>
                <w:szCs w:val="28"/>
              </w:rPr>
              <w:t>Eine Belohnung für die Gruppen.</w:t>
            </w:r>
          </w:p>
          <w:p w:rsidR="005E4C9B" w:rsidRPr="00165FED" w:rsidRDefault="005E4C9B" w:rsidP="00A15223">
            <w:pPr>
              <w:pStyle w:val="Listenabsatz"/>
              <w:numPr>
                <w:ilvl w:val="0"/>
                <w:numId w:val="6"/>
              </w:numPr>
              <w:rPr>
                <w:sz w:val="28"/>
                <w:szCs w:val="28"/>
                <w:lang w:val="en-GB"/>
              </w:rPr>
            </w:pPr>
            <w:r w:rsidRPr="00165FED">
              <w:rPr>
                <w:sz w:val="28"/>
                <w:szCs w:val="28"/>
                <w:lang w:val="en-GB"/>
              </w:rPr>
              <w:t>4 locks</w:t>
            </w:r>
            <w:r w:rsidR="006A7693" w:rsidRPr="00165FED">
              <w:rPr>
                <w:sz w:val="28"/>
                <w:szCs w:val="28"/>
                <w:lang w:val="en-GB"/>
              </w:rPr>
              <w:t xml:space="preserve"> </w:t>
            </w:r>
            <w:r w:rsidRPr="00165FED">
              <w:rPr>
                <w:sz w:val="28"/>
                <w:szCs w:val="28"/>
                <w:lang w:val="en-GB"/>
              </w:rPr>
              <w:t xml:space="preserve">with digits and 4 little pencil cases with </w:t>
            </w:r>
            <w:r w:rsidR="000C3F3A">
              <w:rPr>
                <w:sz w:val="28"/>
                <w:szCs w:val="28"/>
                <w:lang w:val="en-GB"/>
              </w:rPr>
              <w:t>a prize</w:t>
            </w:r>
          </w:p>
          <w:p w:rsidR="00360DB5" w:rsidRPr="00165FED" w:rsidRDefault="00360DB5" w:rsidP="00360DB5">
            <w:pPr>
              <w:shd w:val="clear" w:color="auto" w:fill="FFFFFF"/>
              <w:rPr>
                <w:rFonts w:ascii="Arial" w:eastAsia="Times New Roman" w:hAnsi="Arial" w:cs="Arial"/>
                <w:lang w:val="en-GB" w:eastAsia="de-DE"/>
              </w:rPr>
            </w:pPr>
          </w:p>
          <w:p w:rsidR="00360DB5" w:rsidRPr="00A15223" w:rsidRDefault="00360DB5" w:rsidP="00A15223">
            <w:pPr>
              <w:shd w:val="clear" w:color="auto" w:fill="FFFFFF"/>
              <w:rPr>
                <w:rFonts w:ascii="Arial" w:eastAsia="Times New Roman" w:hAnsi="Arial" w:cs="Arial"/>
                <w:color w:val="FF0000"/>
                <w:lang w:eastAsia="de-DE"/>
              </w:rPr>
            </w:pPr>
            <w:r w:rsidRPr="00360DB5">
              <w:rPr>
                <w:rFonts w:ascii="Arial" w:eastAsia="Times New Roman" w:hAnsi="Arial" w:cs="Arial"/>
                <w:color w:val="FF0000"/>
                <w:lang w:eastAsia="de-DE"/>
              </w:rPr>
              <w:t>Das Video</w:t>
            </w:r>
            <w:r w:rsidR="00281DA0">
              <w:rPr>
                <w:rFonts w:ascii="Arial" w:eastAsia="Times New Roman" w:hAnsi="Arial" w:cs="Arial"/>
                <w:color w:val="FF0000"/>
                <w:lang w:eastAsia="de-DE"/>
              </w:rPr>
              <w:t>, die Internetrecherche sowie</w:t>
            </w:r>
            <w:r w:rsidRPr="00360DB5">
              <w:rPr>
                <w:rFonts w:ascii="Arial" w:eastAsia="Times New Roman" w:hAnsi="Arial" w:cs="Arial"/>
                <w:color w:val="FF0000"/>
                <w:lang w:eastAsia="de-DE"/>
              </w:rPr>
              <w:t xml:space="preserve"> die Materialien, welche sich auf das Video beziehen, können nur auf schulischen Endgeräten bearbeitet werden, nicht aber auf den privaten Endgeräten der </w:t>
            </w:r>
            <w:proofErr w:type="spellStart"/>
            <w:r w:rsidRPr="00360DB5">
              <w:rPr>
                <w:rFonts w:ascii="Arial" w:eastAsia="Times New Roman" w:hAnsi="Arial" w:cs="Arial"/>
                <w:color w:val="FF0000"/>
                <w:lang w:eastAsia="de-DE"/>
              </w:rPr>
              <w:t>SuS</w:t>
            </w:r>
            <w:proofErr w:type="spellEnd"/>
            <w:r w:rsidRPr="00360DB5">
              <w:rPr>
                <w:rFonts w:ascii="Arial" w:eastAsia="Times New Roman" w:hAnsi="Arial" w:cs="Arial"/>
                <w:color w:val="FF0000"/>
                <w:lang w:eastAsia="de-DE"/>
              </w:rPr>
              <w:t>.</w:t>
            </w:r>
          </w:p>
        </w:tc>
      </w:tr>
      <w:tr w:rsidR="00250B8F" w:rsidRPr="00F404B8" w:rsidTr="00F27DDE">
        <w:tc>
          <w:tcPr>
            <w:tcW w:w="3397" w:type="dxa"/>
          </w:tcPr>
          <w:p w:rsidR="00250B8F" w:rsidRPr="00F404B8" w:rsidRDefault="00EE612A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Differenzierung:</w:t>
            </w:r>
          </w:p>
        </w:tc>
        <w:tc>
          <w:tcPr>
            <w:tcW w:w="5665" w:type="dxa"/>
          </w:tcPr>
          <w:p w:rsidR="00344DA4" w:rsidRDefault="00344DA4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Video mit und ohne Untertitel</w:t>
            </w:r>
          </w:p>
          <w:p w:rsidR="00250B8F" w:rsidRDefault="00F404B8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 xml:space="preserve">Reduzierung des Umfangs der Präsentation für leistungsschwächere </w:t>
            </w:r>
            <w:proofErr w:type="spellStart"/>
            <w:r w:rsidRPr="00F404B8">
              <w:rPr>
                <w:sz w:val="28"/>
                <w:szCs w:val="28"/>
              </w:rPr>
              <w:t>SuS</w:t>
            </w:r>
            <w:proofErr w:type="spellEnd"/>
            <w:r w:rsidRPr="00F404B8">
              <w:rPr>
                <w:sz w:val="28"/>
                <w:szCs w:val="28"/>
              </w:rPr>
              <w:t xml:space="preserve"> und </w:t>
            </w:r>
            <w:proofErr w:type="spellStart"/>
            <w:r w:rsidRPr="00F404B8">
              <w:rPr>
                <w:sz w:val="28"/>
                <w:szCs w:val="28"/>
              </w:rPr>
              <w:t>SuS</w:t>
            </w:r>
            <w:proofErr w:type="spellEnd"/>
            <w:r w:rsidRPr="00F404B8">
              <w:rPr>
                <w:sz w:val="28"/>
                <w:szCs w:val="28"/>
              </w:rPr>
              <w:t xml:space="preserve"> mit Nachteilsausgleich</w:t>
            </w:r>
          </w:p>
          <w:p w:rsidR="00AC412D" w:rsidRPr="00F404B8" w:rsidRDefault="00AC412D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Tipps (</w:t>
            </w:r>
            <w:proofErr w:type="spellStart"/>
            <w:r>
              <w:rPr>
                <w:sz w:val="28"/>
                <w:szCs w:val="28"/>
              </w:rPr>
              <w:t>hints</w:t>
            </w:r>
            <w:proofErr w:type="spellEnd"/>
            <w:r>
              <w:rPr>
                <w:sz w:val="28"/>
                <w:szCs w:val="28"/>
              </w:rPr>
              <w:t xml:space="preserve">) bei der Suche der </w:t>
            </w:r>
            <w:proofErr w:type="spellStart"/>
            <w:r>
              <w:rPr>
                <w:sz w:val="28"/>
                <w:szCs w:val="28"/>
              </w:rPr>
              <w:t>digits</w:t>
            </w:r>
            <w:proofErr w:type="spellEnd"/>
          </w:p>
          <w:p w:rsidR="00F404B8" w:rsidRPr="00D54A9D" w:rsidRDefault="00F404B8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  <w:u w:val="single"/>
              </w:rPr>
            </w:pPr>
            <w:r w:rsidRPr="00F404B8">
              <w:rPr>
                <w:sz w:val="28"/>
                <w:szCs w:val="28"/>
              </w:rPr>
              <w:t>Sprachliche Hilfen zur Gestaltung der mündlichen Präsentation</w:t>
            </w:r>
          </w:p>
          <w:p w:rsidR="00D54A9D" w:rsidRPr="00F404B8" w:rsidRDefault="00D54A9D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  <w:u w:val="single"/>
              </w:rPr>
            </w:pPr>
          </w:p>
        </w:tc>
      </w:tr>
      <w:tr w:rsidR="00F404B8" w:rsidRPr="00F404B8" w:rsidTr="00F27DDE">
        <w:tc>
          <w:tcPr>
            <w:tcW w:w="3397" w:type="dxa"/>
          </w:tcPr>
          <w:p w:rsidR="00F404B8" w:rsidRPr="00F404B8" w:rsidRDefault="00F404B8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lastRenderedPageBreak/>
              <w:t>Fee</w:t>
            </w:r>
            <w:bookmarkStart w:id="0" w:name="_GoBack"/>
            <w:bookmarkEnd w:id="0"/>
            <w:r w:rsidRPr="00F404B8">
              <w:rPr>
                <w:sz w:val="28"/>
                <w:szCs w:val="28"/>
              </w:rPr>
              <w:t>dback</w:t>
            </w:r>
          </w:p>
        </w:tc>
        <w:tc>
          <w:tcPr>
            <w:tcW w:w="5665" w:type="dxa"/>
          </w:tcPr>
          <w:p w:rsidR="00F404B8" w:rsidRPr="00F404B8" w:rsidRDefault="00F404B8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Vortrag kann in Präsenz oder über BBB vorgetragen werden</w:t>
            </w:r>
          </w:p>
          <w:p w:rsidR="00F404B8" w:rsidRPr="00F404B8" w:rsidRDefault="00F404B8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 xml:space="preserve">Gallery walk und </w:t>
            </w:r>
            <w:proofErr w:type="spellStart"/>
            <w:r w:rsidRPr="00F404B8">
              <w:rPr>
                <w:sz w:val="28"/>
                <w:szCs w:val="28"/>
              </w:rPr>
              <w:t>SuS</w:t>
            </w:r>
            <w:proofErr w:type="spellEnd"/>
            <w:r w:rsidRPr="00F404B8">
              <w:rPr>
                <w:sz w:val="28"/>
                <w:szCs w:val="28"/>
              </w:rPr>
              <w:t xml:space="preserve"> bewerten sich gegenseitig mit Feedbackbogen (auch in break-out Räumen möglich)</w:t>
            </w:r>
          </w:p>
        </w:tc>
      </w:tr>
      <w:tr w:rsidR="00F404B8" w:rsidRPr="00F404B8" w:rsidTr="00F27DDE">
        <w:tc>
          <w:tcPr>
            <w:tcW w:w="3397" w:type="dxa"/>
          </w:tcPr>
          <w:p w:rsidR="00F404B8" w:rsidRPr="00F404B8" w:rsidRDefault="00F404B8">
            <w:pPr>
              <w:rPr>
                <w:sz w:val="28"/>
                <w:szCs w:val="28"/>
              </w:rPr>
            </w:pPr>
            <w:r w:rsidRPr="00F404B8">
              <w:rPr>
                <w:sz w:val="28"/>
                <w:szCs w:val="28"/>
              </w:rPr>
              <w:t>Zeitumfang</w:t>
            </w:r>
          </w:p>
        </w:tc>
        <w:tc>
          <w:tcPr>
            <w:tcW w:w="5665" w:type="dxa"/>
          </w:tcPr>
          <w:p w:rsidR="00F404B8" w:rsidRDefault="00360DB5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ca. 6</w:t>
            </w:r>
            <w:r w:rsidR="00A15223">
              <w:rPr>
                <w:sz w:val="28"/>
                <w:szCs w:val="28"/>
              </w:rPr>
              <w:t>-8</w:t>
            </w:r>
            <w:r w:rsidR="00F404B8" w:rsidRPr="00F404B8">
              <w:rPr>
                <w:sz w:val="28"/>
                <w:szCs w:val="28"/>
              </w:rPr>
              <w:t>UE</w:t>
            </w:r>
          </w:p>
          <w:p w:rsidR="006A7693" w:rsidRDefault="006A7693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escape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room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activity</w:t>
            </w:r>
            <w:proofErr w:type="spellEnd"/>
            <w:r>
              <w:rPr>
                <w:sz w:val="28"/>
                <w:szCs w:val="28"/>
              </w:rPr>
              <w:t xml:space="preserve"> 2</w:t>
            </w:r>
            <w:r w:rsidR="00360DB5">
              <w:rPr>
                <w:sz w:val="28"/>
                <w:szCs w:val="28"/>
              </w:rPr>
              <w:t xml:space="preserve"> -3</w:t>
            </w:r>
            <w:r>
              <w:rPr>
                <w:sz w:val="28"/>
                <w:szCs w:val="28"/>
              </w:rPr>
              <w:t>UE</w:t>
            </w:r>
          </w:p>
          <w:p w:rsidR="006A7693" w:rsidRDefault="00A15223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Erarbeitung Power-Point-Präsentation: </w:t>
            </w:r>
            <w:r w:rsidR="006A7693">
              <w:rPr>
                <w:sz w:val="28"/>
                <w:szCs w:val="28"/>
              </w:rPr>
              <w:t>3UE</w:t>
            </w:r>
          </w:p>
          <w:p w:rsidR="00360DB5" w:rsidRDefault="00360DB5" w:rsidP="00F404B8">
            <w:pPr>
              <w:pStyle w:val="Listenabsatz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Präsentation </w:t>
            </w:r>
            <w:proofErr w:type="spellStart"/>
            <w:r>
              <w:rPr>
                <w:sz w:val="28"/>
                <w:szCs w:val="28"/>
              </w:rPr>
              <w:t>SuS</w:t>
            </w:r>
            <w:proofErr w:type="spellEnd"/>
            <w:r>
              <w:rPr>
                <w:sz w:val="28"/>
                <w:szCs w:val="28"/>
              </w:rPr>
              <w:t xml:space="preserve"> und im Klassenverband </w:t>
            </w:r>
          </w:p>
          <w:p w:rsidR="00360DB5" w:rsidRPr="00F404B8" w:rsidRDefault="00360DB5" w:rsidP="00360DB5">
            <w:pPr>
              <w:pStyle w:val="Listenabsatz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15223">
              <w:rPr>
                <w:sz w:val="28"/>
                <w:szCs w:val="28"/>
              </w:rPr>
              <w:t>-2</w:t>
            </w:r>
            <w:r>
              <w:rPr>
                <w:sz w:val="28"/>
                <w:szCs w:val="28"/>
              </w:rPr>
              <w:t>UE</w:t>
            </w:r>
          </w:p>
        </w:tc>
      </w:tr>
    </w:tbl>
    <w:p w:rsidR="00250B8F" w:rsidRPr="00F404B8" w:rsidRDefault="00250B8F">
      <w:pPr>
        <w:rPr>
          <w:sz w:val="28"/>
          <w:szCs w:val="28"/>
          <w:u w:val="single"/>
        </w:rPr>
      </w:pPr>
    </w:p>
    <w:sectPr w:rsidR="00250B8F" w:rsidRPr="00F404B8" w:rsidSect="00AA1CB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50C8A"/>
    <w:multiLevelType w:val="hybridMultilevel"/>
    <w:tmpl w:val="940AA7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2A603F"/>
    <w:multiLevelType w:val="hybridMultilevel"/>
    <w:tmpl w:val="4EC2E9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205484"/>
    <w:multiLevelType w:val="hybridMultilevel"/>
    <w:tmpl w:val="1F882E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980DE5"/>
    <w:multiLevelType w:val="hybridMultilevel"/>
    <w:tmpl w:val="78D297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0C485B"/>
    <w:multiLevelType w:val="hybridMultilevel"/>
    <w:tmpl w:val="46A8E8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39552E"/>
    <w:multiLevelType w:val="hybridMultilevel"/>
    <w:tmpl w:val="B3D8FD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50B8F"/>
    <w:rsid w:val="000C3F3A"/>
    <w:rsid w:val="00160507"/>
    <w:rsid w:val="00165FED"/>
    <w:rsid w:val="001D54A9"/>
    <w:rsid w:val="00235E0B"/>
    <w:rsid w:val="00250B8F"/>
    <w:rsid w:val="00281DA0"/>
    <w:rsid w:val="003334AC"/>
    <w:rsid w:val="00344DA4"/>
    <w:rsid w:val="00360DB5"/>
    <w:rsid w:val="0044666B"/>
    <w:rsid w:val="00573652"/>
    <w:rsid w:val="005E4C9B"/>
    <w:rsid w:val="00697EF2"/>
    <w:rsid w:val="006A7693"/>
    <w:rsid w:val="007024B1"/>
    <w:rsid w:val="009D526F"/>
    <w:rsid w:val="00A15223"/>
    <w:rsid w:val="00AA1CB0"/>
    <w:rsid w:val="00AC412D"/>
    <w:rsid w:val="00AC5F46"/>
    <w:rsid w:val="00C223A9"/>
    <w:rsid w:val="00CA34B9"/>
    <w:rsid w:val="00D54A9D"/>
    <w:rsid w:val="00E677D5"/>
    <w:rsid w:val="00EE612A"/>
    <w:rsid w:val="00EF50D2"/>
    <w:rsid w:val="00F27DDE"/>
    <w:rsid w:val="00F40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A1CB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39"/>
    <w:rsid w:val="00250B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250B8F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3334AC"/>
    <w:rPr>
      <w:color w:val="0563C1" w:themeColor="hyperlink"/>
      <w:u w:val="single"/>
    </w:rPr>
  </w:style>
  <w:style w:type="paragraph" w:styleId="berarbeitung">
    <w:name w:val="Revision"/>
    <w:hidden/>
    <w:uiPriority w:val="99"/>
    <w:semiHidden/>
    <w:rsid w:val="00573652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65F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65F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8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1541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034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765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otland.org/about-scotland/culture/scottish-inventions" TargetMode="External"/><Relationship Id="rId5" Type="http://schemas.openxmlformats.org/officeDocument/2006/relationships/hyperlink" Target="https://youtu.be/OZ_Jd53_Da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637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Kröckel</cp:lastModifiedBy>
  <cp:revision>20</cp:revision>
  <dcterms:created xsi:type="dcterms:W3CDTF">2021-12-02T10:16:00Z</dcterms:created>
  <dcterms:modified xsi:type="dcterms:W3CDTF">2022-03-15T11:13:00Z</dcterms:modified>
</cp:coreProperties>
</file>